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1E" w:rsidRDefault="00C00A8E">
      <w:pPr>
        <w:pStyle w:val="normal0"/>
        <w:rPr>
          <w:rFonts w:ascii="Roboto" w:eastAsia="Roboto" w:hAnsi="Roboto" w:cs="Roboto"/>
          <w:b/>
          <w:color w:val="434343"/>
          <w:sz w:val="36"/>
          <w:szCs w:val="36"/>
        </w:rPr>
      </w:pPr>
      <w:r>
        <w:rPr>
          <w:rFonts w:ascii="Roboto" w:eastAsia="Roboto" w:hAnsi="Roboto" w:cs="Roboto"/>
          <w:b/>
          <w:color w:val="434343"/>
          <w:sz w:val="36"/>
          <w:szCs w:val="36"/>
        </w:rPr>
        <w:t>Una nueva edición de la Feria de Economía Social y Solidaria en la UNQ</w:t>
      </w:r>
    </w:p>
    <w:p w:rsidR="00FB761E" w:rsidRDefault="00FB761E">
      <w:pPr>
        <w:pStyle w:val="normal0"/>
        <w:rPr>
          <w:rFonts w:ascii="Roboto" w:eastAsia="Roboto" w:hAnsi="Roboto" w:cs="Roboto"/>
          <w:color w:val="434343"/>
        </w:rPr>
      </w:pPr>
    </w:p>
    <w:p w:rsidR="00FB761E" w:rsidRDefault="00C00A8E">
      <w:pPr>
        <w:pStyle w:val="normal0"/>
        <w:rPr>
          <w:rFonts w:ascii="Roboto" w:eastAsia="Roboto" w:hAnsi="Roboto" w:cs="Roboto"/>
          <w:i/>
          <w:color w:val="434343"/>
          <w:sz w:val="24"/>
          <w:szCs w:val="24"/>
          <w:highlight w:val="white"/>
        </w:rPr>
      </w:pPr>
      <w:r>
        <w:rPr>
          <w:rFonts w:ascii="Roboto" w:eastAsia="Roboto" w:hAnsi="Roboto" w:cs="Roboto"/>
          <w:color w:val="434343"/>
          <w:sz w:val="24"/>
          <w:szCs w:val="24"/>
          <w:highlight w:val="white"/>
        </w:rPr>
        <w:t>El</w:t>
      </w:r>
      <w:r>
        <w:rPr>
          <w:rFonts w:ascii="Roboto" w:eastAsia="Roboto" w:hAnsi="Roboto" w:cs="Roboto"/>
          <w:b/>
          <w:color w:val="434343"/>
          <w:sz w:val="24"/>
          <w:szCs w:val="24"/>
          <w:highlight w:val="white"/>
        </w:rPr>
        <w:t xml:space="preserve"> jueves 16</w:t>
      </w:r>
      <w:r>
        <w:rPr>
          <w:rFonts w:ascii="Roboto" w:eastAsia="Roboto" w:hAnsi="Roboto" w:cs="Roboto"/>
          <w:color w:val="434343"/>
          <w:sz w:val="24"/>
          <w:szCs w:val="24"/>
          <w:highlight w:val="white"/>
        </w:rPr>
        <w:t xml:space="preserve"> y </w:t>
      </w:r>
      <w:r>
        <w:rPr>
          <w:rFonts w:ascii="Roboto" w:eastAsia="Roboto" w:hAnsi="Roboto" w:cs="Roboto"/>
          <w:b/>
          <w:color w:val="434343"/>
          <w:sz w:val="24"/>
          <w:szCs w:val="24"/>
          <w:highlight w:val="white"/>
        </w:rPr>
        <w:t>viernes 17</w:t>
      </w:r>
      <w:r>
        <w:rPr>
          <w:rFonts w:ascii="Roboto" w:eastAsia="Roboto" w:hAnsi="Roboto" w:cs="Roboto"/>
          <w:color w:val="434343"/>
          <w:sz w:val="24"/>
          <w:szCs w:val="24"/>
          <w:highlight w:val="white"/>
        </w:rPr>
        <w:t xml:space="preserve"> de noviembre, desde las 10 de la mañana, se realizará una nueva edición de la </w:t>
      </w:r>
      <w:r>
        <w:rPr>
          <w:rFonts w:ascii="Roboto" w:eastAsia="Roboto" w:hAnsi="Roboto" w:cs="Roboto"/>
          <w:b/>
          <w:color w:val="434343"/>
          <w:sz w:val="24"/>
          <w:szCs w:val="24"/>
          <w:highlight w:val="white"/>
        </w:rPr>
        <w:t>Feria de Economía Social y Solidaria</w:t>
      </w:r>
      <w:r>
        <w:rPr>
          <w:rFonts w:ascii="Roboto" w:eastAsia="Roboto" w:hAnsi="Roboto" w:cs="Roboto"/>
          <w:color w:val="434343"/>
          <w:sz w:val="24"/>
          <w:szCs w:val="24"/>
          <w:highlight w:val="white"/>
        </w:rPr>
        <w:t xml:space="preserve"> en la Universidad Nacional de Quilmes. Esta iniciativa se lleva a cabo desde el año 2010 y congrega a más de 170 productores del sector. En esta oportunidad, se realiza en el marco del</w:t>
      </w:r>
      <w:r>
        <w:rPr>
          <w:rFonts w:ascii="Roboto" w:eastAsia="Roboto" w:hAnsi="Roboto" w:cs="Roboto"/>
          <w:i/>
          <w:color w:val="434343"/>
          <w:sz w:val="24"/>
          <w:szCs w:val="24"/>
          <w:highlight w:val="white"/>
        </w:rPr>
        <w:t xml:space="preserve"> I Encuentro Latinoamericano de Cooperación Social y Economía Solidaria</w:t>
      </w:r>
      <w:r>
        <w:rPr>
          <w:rFonts w:ascii="Roboto" w:eastAsia="Roboto" w:hAnsi="Roboto" w:cs="Roboto"/>
          <w:color w:val="434343"/>
          <w:sz w:val="24"/>
          <w:szCs w:val="24"/>
          <w:highlight w:val="white"/>
        </w:rPr>
        <w:t xml:space="preserve"> y el</w:t>
      </w:r>
      <w:r>
        <w:rPr>
          <w:rFonts w:ascii="Roboto" w:eastAsia="Roboto" w:hAnsi="Roboto" w:cs="Roboto"/>
          <w:i/>
          <w:color w:val="434343"/>
          <w:sz w:val="24"/>
          <w:szCs w:val="24"/>
          <w:highlight w:val="white"/>
        </w:rPr>
        <w:t xml:space="preserve"> II Encuentro Nacional de Empresas Sociales de Salud Mental (Ver aparte)</w:t>
      </w:r>
    </w:p>
    <w:p w:rsidR="00FB761E" w:rsidRDefault="00FB761E">
      <w:pPr>
        <w:pStyle w:val="normal0"/>
        <w:rPr>
          <w:rFonts w:ascii="Roboto" w:eastAsia="Roboto" w:hAnsi="Roboto" w:cs="Roboto"/>
          <w:color w:val="434343"/>
          <w:sz w:val="24"/>
          <w:szCs w:val="24"/>
          <w:highlight w:val="white"/>
        </w:rPr>
      </w:pPr>
    </w:p>
    <w:p w:rsidR="00FB761E" w:rsidRDefault="004B1BBE">
      <w:pPr>
        <w:pStyle w:val="normal0"/>
        <w:rPr>
          <w:rFonts w:ascii="Roboto" w:eastAsia="Roboto" w:hAnsi="Roboto" w:cs="Roboto"/>
          <w:color w:val="434343"/>
          <w:sz w:val="21"/>
          <w:szCs w:val="21"/>
          <w:highlight w:val="white"/>
        </w:rPr>
      </w:pPr>
      <w:r>
        <w:rPr>
          <w:rFonts w:ascii="Roboto" w:eastAsia="Roboto" w:hAnsi="Roboto" w:cs="Roboto"/>
          <w:noProof/>
          <w:color w:val="434343"/>
          <w:sz w:val="21"/>
          <w:szCs w:val="21"/>
          <w:lang w:val="es-ES"/>
        </w:rPr>
        <w:drawing>
          <wp:inline distT="0" distB="0" distL="0" distR="0">
            <wp:extent cx="5734050" cy="3895725"/>
            <wp:effectExtent l="19050" t="0" r="0" b="0"/>
            <wp:docPr id="2" name="Imagen 1" descr="C:\Documents and Settings\emanuel.defino\Escritorio\flyer f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nuel.defino\Escritorio\flyer fer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61E" w:rsidRDefault="00FB761E">
      <w:pPr>
        <w:pStyle w:val="normal0"/>
        <w:rPr>
          <w:rFonts w:ascii="Roboto" w:eastAsia="Roboto" w:hAnsi="Roboto" w:cs="Roboto"/>
          <w:color w:val="434343"/>
          <w:sz w:val="21"/>
          <w:szCs w:val="21"/>
          <w:highlight w:val="white"/>
        </w:rPr>
      </w:pPr>
    </w:p>
    <w:p w:rsidR="00FB761E" w:rsidRDefault="00C00A8E">
      <w:pPr>
        <w:pStyle w:val="normal0"/>
        <w:rPr>
          <w:rFonts w:ascii="Roboto" w:eastAsia="Roboto" w:hAnsi="Roboto" w:cs="Roboto"/>
          <w:color w:val="434343"/>
        </w:rPr>
      </w:pPr>
      <w:r>
        <w:rPr>
          <w:rFonts w:ascii="Roboto" w:eastAsia="Roboto" w:hAnsi="Roboto" w:cs="Roboto"/>
          <w:color w:val="434343"/>
        </w:rPr>
        <w:t xml:space="preserve">En la Feria podrán encontrar comidas caseras, tejidos artesanales, juguetes, instrumentos musicales, muebles nuevos y reciclados, ropa de diseño, artesanías, objetos de decoración, </w:t>
      </w:r>
      <w:proofErr w:type="gramStart"/>
      <w:r>
        <w:rPr>
          <w:rFonts w:ascii="Roboto" w:eastAsia="Roboto" w:hAnsi="Roboto" w:cs="Roboto"/>
          <w:color w:val="434343"/>
        </w:rPr>
        <w:t>marroquinería</w:t>
      </w:r>
      <w:proofErr w:type="gramEnd"/>
      <w:r>
        <w:rPr>
          <w:rFonts w:ascii="Roboto" w:eastAsia="Roboto" w:hAnsi="Roboto" w:cs="Roboto"/>
          <w:color w:val="434343"/>
        </w:rPr>
        <w:t xml:space="preserve">, calzados, verduras y frutas frescas de Mercado Territorial, </w:t>
      </w:r>
      <w:r>
        <w:rPr>
          <w:rFonts w:ascii="Roboto" w:eastAsia="Roboto" w:hAnsi="Roboto" w:cs="Roboto"/>
          <w:color w:val="434343"/>
        </w:rPr>
        <w:t xml:space="preserve"> entre otros productos de la Economía Social y Solidaria. Además, funcionará nuevamente el dispositivo de ECO CANJE (ver aparte).</w:t>
      </w:r>
    </w:p>
    <w:p w:rsidR="00FB761E" w:rsidRDefault="00C00A8E">
      <w:pPr>
        <w:pStyle w:val="normal0"/>
        <w:rPr>
          <w:rFonts w:ascii="Roboto" w:eastAsia="Roboto" w:hAnsi="Roboto" w:cs="Roboto"/>
          <w:color w:val="434343"/>
        </w:rPr>
      </w:pPr>
      <w:r>
        <w:rPr>
          <w:rFonts w:ascii="Roboto" w:eastAsia="Roboto" w:hAnsi="Roboto" w:cs="Roboto"/>
          <w:color w:val="434343"/>
        </w:rPr>
        <w:t xml:space="preserve">Como en años anteriores, se otorgarán </w:t>
      </w:r>
      <w:r>
        <w:rPr>
          <w:rFonts w:ascii="Roboto" w:eastAsia="Roboto" w:hAnsi="Roboto" w:cs="Roboto"/>
          <w:b/>
          <w:color w:val="434343"/>
        </w:rPr>
        <w:t>Créditos a la Comercialización Solidaria</w:t>
      </w:r>
      <w:r>
        <w:rPr>
          <w:rFonts w:ascii="Roboto" w:eastAsia="Roboto" w:hAnsi="Roboto" w:cs="Roboto"/>
          <w:color w:val="434343"/>
        </w:rPr>
        <w:t xml:space="preserve"> para docentes y trabajadores de la UNQ, quienes</w:t>
      </w:r>
      <w:r>
        <w:rPr>
          <w:rFonts w:ascii="Roboto" w:eastAsia="Roboto" w:hAnsi="Roboto" w:cs="Roboto"/>
          <w:color w:val="434343"/>
        </w:rPr>
        <w:t xml:space="preserve"> podrán acceder a bonos que luego los pueden utilizar para comprar en la feria o en el Almacén </w:t>
      </w:r>
      <w:proofErr w:type="spellStart"/>
      <w:r>
        <w:rPr>
          <w:rFonts w:ascii="Roboto" w:eastAsia="Roboto" w:hAnsi="Roboto" w:cs="Roboto"/>
          <w:color w:val="434343"/>
        </w:rPr>
        <w:t>Autogestivo</w:t>
      </w:r>
      <w:proofErr w:type="spellEnd"/>
      <w:r>
        <w:rPr>
          <w:rFonts w:ascii="Roboto" w:eastAsia="Roboto" w:hAnsi="Roboto" w:cs="Roboto"/>
          <w:color w:val="434343"/>
        </w:rPr>
        <w:t xml:space="preserve"> y devolver el dinero en hasta cuatro cuotas sin interés (Ver aparte)</w:t>
      </w:r>
    </w:p>
    <w:p w:rsidR="00FB761E" w:rsidRDefault="00C00A8E">
      <w:pPr>
        <w:pStyle w:val="normal0"/>
        <w:rPr>
          <w:rFonts w:ascii="Roboto" w:eastAsia="Roboto" w:hAnsi="Roboto" w:cs="Roboto"/>
          <w:color w:val="434343"/>
        </w:rPr>
      </w:pPr>
      <w:r>
        <w:rPr>
          <w:rFonts w:ascii="Roboto" w:eastAsia="Roboto" w:hAnsi="Roboto" w:cs="Roboto"/>
          <w:color w:val="434343"/>
        </w:rPr>
        <w:t>Además, habrá radio abierta, espectáculos culturales e intervenciones artísticas</w:t>
      </w:r>
      <w:r>
        <w:rPr>
          <w:rFonts w:ascii="Roboto" w:eastAsia="Roboto" w:hAnsi="Roboto" w:cs="Roboto"/>
          <w:color w:val="434343"/>
        </w:rPr>
        <w:t xml:space="preserve"> durante </w:t>
      </w:r>
      <w:proofErr w:type="gramStart"/>
      <w:r>
        <w:rPr>
          <w:rFonts w:ascii="Roboto" w:eastAsia="Roboto" w:hAnsi="Roboto" w:cs="Roboto"/>
          <w:color w:val="434343"/>
        </w:rPr>
        <w:t>toda</w:t>
      </w:r>
      <w:proofErr w:type="gramEnd"/>
      <w:r>
        <w:rPr>
          <w:rFonts w:ascii="Roboto" w:eastAsia="Roboto" w:hAnsi="Roboto" w:cs="Roboto"/>
          <w:color w:val="434343"/>
        </w:rPr>
        <w:t xml:space="preserve"> el evento.</w:t>
      </w:r>
    </w:p>
    <w:p w:rsidR="00FB761E" w:rsidRDefault="00C00A8E">
      <w:pPr>
        <w:pStyle w:val="normal0"/>
        <w:rPr>
          <w:rFonts w:ascii="Roboto" w:eastAsia="Roboto" w:hAnsi="Roboto" w:cs="Roboto"/>
          <w:color w:val="434343"/>
        </w:rPr>
      </w:pPr>
      <w:r>
        <w:rPr>
          <w:rFonts w:ascii="Roboto" w:eastAsia="Roboto" w:hAnsi="Roboto" w:cs="Roboto"/>
          <w:color w:val="434343"/>
        </w:rPr>
        <w:lastRenderedPageBreak/>
        <w:t>La Feria de la ESS es una iniciativa del Proyecto CREES (Construyendo Redes Emprendedoras en Economía Social), La Mesa de Promoción de la Economía Social y Solidaria (MEPESS), el Programa Universitario de Incubación Social de la Se</w:t>
      </w:r>
      <w:r>
        <w:rPr>
          <w:rFonts w:ascii="Roboto" w:eastAsia="Roboto" w:hAnsi="Roboto" w:cs="Roboto"/>
          <w:color w:val="434343"/>
        </w:rPr>
        <w:t xml:space="preserve">cretaría de Extensión Universitaria, UNQ y el Observatorio Sur de la Economía Social y Solidaria, </w:t>
      </w:r>
      <w:proofErr w:type="spellStart"/>
      <w:r>
        <w:rPr>
          <w:rFonts w:ascii="Roboto" w:eastAsia="Roboto" w:hAnsi="Roboto" w:cs="Roboto"/>
          <w:color w:val="434343"/>
        </w:rPr>
        <w:t>DEyA</w:t>
      </w:r>
      <w:proofErr w:type="spellEnd"/>
      <w:r>
        <w:rPr>
          <w:rFonts w:ascii="Roboto" w:eastAsia="Roboto" w:hAnsi="Roboto" w:cs="Roboto"/>
          <w:color w:val="434343"/>
        </w:rPr>
        <w:t>-UNQ.</w:t>
      </w:r>
    </w:p>
    <w:p w:rsidR="00FB761E" w:rsidRDefault="00FB761E">
      <w:pPr>
        <w:pStyle w:val="normal0"/>
        <w:rPr>
          <w:rFonts w:ascii="Roboto" w:eastAsia="Roboto" w:hAnsi="Roboto" w:cs="Roboto"/>
          <w:color w:val="434343"/>
        </w:rPr>
      </w:pPr>
    </w:p>
    <w:p w:rsidR="00FB761E" w:rsidRDefault="00FB761E">
      <w:pPr>
        <w:pStyle w:val="normal0"/>
        <w:rPr>
          <w:rFonts w:ascii="Roboto" w:eastAsia="Roboto" w:hAnsi="Roboto" w:cs="Roboto"/>
          <w:color w:val="434343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FB761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61E" w:rsidRDefault="00C00A8E">
            <w:pPr>
              <w:pStyle w:val="normal0"/>
              <w:jc w:val="center"/>
              <w:rPr>
                <w:rFonts w:ascii="Roboto" w:eastAsia="Roboto" w:hAnsi="Roboto" w:cs="Roboto"/>
                <w:b/>
                <w:color w:val="434343"/>
                <w:sz w:val="32"/>
                <w:szCs w:val="32"/>
              </w:rPr>
            </w:pPr>
            <w:r>
              <w:rPr>
                <w:rFonts w:ascii="Roboto" w:eastAsia="Roboto" w:hAnsi="Roboto" w:cs="Roboto"/>
                <w:b/>
                <w:color w:val="434343"/>
                <w:sz w:val="32"/>
                <w:szCs w:val="32"/>
              </w:rPr>
              <w:t>La UNQ será sede del I Encuentro Latinoamericano de Cooperación Social y Economía Solidaria y el II Encuentro Nacional de Empresas Sociales de Sal</w:t>
            </w:r>
            <w:r>
              <w:rPr>
                <w:rFonts w:ascii="Roboto" w:eastAsia="Roboto" w:hAnsi="Roboto" w:cs="Roboto"/>
                <w:b/>
                <w:color w:val="434343"/>
                <w:sz w:val="32"/>
                <w:szCs w:val="32"/>
              </w:rPr>
              <w:t>ud Mental</w:t>
            </w:r>
          </w:p>
          <w:p w:rsidR="00FB761E" w:rsidRDefault="00FB761E">
            <w:pPr>
              <w:pStyle w:val="normal0"/>
              <w:rPr>
                <w:rFonts w:ascii="Roboto" w:eastAsia="Roboto" w:hAnsi="Roboto" w:cs="Roboto"/>
                <w:b/>
                <w:color w:val="434343"/>
                <w:sz w:val="32"/>
                <w:szCs w:val="32"/>
              </w:rPr>
            </w:pPr>
          </w:p>
          <w:p w:rsidR="00FB761E" w:rsidRDefault="00C00A8E">
            <w:pPr>
              <w:pStyle w:val="normal0"/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Los días 16, 17 y 18 de noviembre la Universidad Nacional de Quilmes será anfitriona del</w:t>
            </w:r>
            <w:r>
              <w:rPr>
                <w:rFonts w:ascii="Roboto" w:eastAsia="Roboto" w:hAnsi="Roboto" w:cs="Roboto"/>
                <w:i/>
                <w:color w:val="434343"/>
                <w:sz w:val="24"/>
                <w:szCs w:val="24"/>
                <w:highlight w:val="white"/>
              </w:rPr>
              <w:t xml:space="preserve"> I Encuentro Latinoamericano de Cooperación Social y Economía Solidaria</w:t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 xml:space="preserve"> y el</w:t>
            </w:r>
            <w:r>
              <w:rPr>
                <w:rFonts w:ascii="Roboto" w:eastAsia="Roboto" w:hAnsi="Roboto" w:cs="Roboto"/>
                <w:i/>
                <w:color w:val="434343"/>
                <w:sz w:val="24"/>
                <w:szCs w:val="24"/>
                <w:highlight w:val="white"/>
              </w:rPr>
              <w:t xml:space="preserve"> II Encuentro Nacional de Empresas Sociales de Salud Mental.</w:t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br/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Las jornadas se desarrollarán durante tres días incluyendo actividades académicas y artísticas, comunitarias, talleres, conferencias, presentación de trabajos en posters.</w:t>
            </w:r>
          </w:p>
          <w:p w:rsidR="00FB761E" w:rsidRDefault="00C00A8E">
            <w:pPr>
              <w:pStyle w:val="normal0"/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Los ejes temáticos son: el rol de la Empresa Social en los distintos ámbitos de actua</w:t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ción, Desafíos socioeconómicos actuales, Cooperativismo social, Cuidados de la infancia y adultos mayores, Salud Mental, Talleres Protegidos.</w:t>
            </w:r>
          </w:p>
          <w:p w:rsidR="00FB761E" w:rsidRDefault="00C00A8E">
            <w:pPr>
              <w:pStyle w:val="normal0"/>
              <w:rPr>
                <w:rFonts w:ascii="Roboto" w:eastAsia="Roboto" w:hAnsi="Roboto" w:cs="Roboto"/>
                <w:b/>
                <w:color w:val="434343"/>
              </w:rPr>
            </w:pPr>
            <w:r>
              <w:rPr>
                <w:rFonts w:ascii="Roboto" w:eastAsia="Roboto" w:hAnsi="Roboto" w:cs="Roboto"/>
                <w:b/>
                <w:color w:val="434343"/>
                <w:sz w:val="24"/>
                <w:szCs w:val="24"/>
                <w:highlight w:val="white"/>
              </w:rPr>
              <w:t>Más información: http://encuentrocooperacionsocial.observatorioess.org.ar/</w:t>
            </w:r>
          </w:p>
        </w:tc>
      </w:tr>
    </w:tbl>
    <w:p w:rsidR="00FB761E" w:rsidRDefault="00FB761E">
      <w:pPr>
        <w:pStyle w:val="normal0"/>
        <w:rPr>
          <w:rFonts w:ascii="Roboto" w:eastAsia="Roboto" w:hAnsi="Roboto" w:cs="Roboto"/>
          <w:color w:val="434343"/>
        </w:rPr>
      </w:pPr>
    </w:p>
    <w:p w:rsidR="00FB761E" w:rsidRDefault="00FB761E">
      <w:pPr>
        <w:pStyle w:val="normal0"/>
        <w:spacing w:line="316" w:lineRule="auto"/>
        <w:rPr>
          <w:rFonts w:ascii="Roboto" w:eastAsia="Roboto" w:hAnsi="Roboto" w:cs="Roboto"/>
          <w:color w:val="434343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FB761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61E" w:rsidRDefault="00C00A8E">
            <w:pPr>
              <w:pStyle w:val="normal0"/>
              <w:spacing w:line="316" w:lineRule="auto"/>
              <w:jc w:val="center"/>
              <w:rPr>
                <w:rFonts w:ascii="Roboto" w:eastAsia="Roboto" w:hAnsi="Roboto" w:cs="Roboto"/>
                <w:b/>
                <w:color w:val="434343"/>
                <w:sz w:val="32"/>
                <w:szCs w:val="32"/>
              </w:rPr>
            </w:pPr>
            <w:r>
              <w:rPr>
                <w:rFonts w:ascii="Roboto" w:eastAsia="Roboto" w:hAnsi="Roboto" w:cs="Roboto"/>
                <w:b/>
                <w:color w:val="434343"/>
                <w:sz w:val="32"/>
                <w:szCs w:val="32"/>
              </w:rPr>
              <w:t>¿Qué es el Bono al Consumo Solidario?</w:t>
            </w:r>
          </w:p>
          <w:p w:rsidR="00FB761E" w:rsidRDefault="00C00A8E">
            <w:pPr>
              <w:pStyle w:val="normal0"/>
              <w:spacing w:line="316" w:lineRule="auto"/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Es una moneda social que se pone a circular en la Feria con la implementación del Sistema de Crédito al Consumo Solidario. El sistema de crédito al consumo solidario busca integrar a consumidores/as y productores/as en</w:t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formas de intercambio diferentes. Formas en las que se valoren el trabajo, las personas y las condiciones de producción. Al mismo tiempo, busca dinamizar los intercambios en la feria beneficiando a todos/as involucrados/as.</w:t>
            </w:r>
          </w:p>
        </w:tc>
      </w:tr>
    </w:tbl>
    <w:p w:rsidR="00FB761E" w:rsidRDefault="00FB761E">
      <w:pPr>
        <w:pStyle w:val="normal0"/>
        <w:spacing w:line="316" w:lineRule="auto"/>
        <w:rPr>
          <w:rFonts w:ascii="Roboto" w:eastAsia="Roboto" w:hAnsi="Roboto" w:cs="Roboto"/>
          <w:color w:val="434343"/>
        </w:rPr>
      </w:pPr>
    </w:p>
    <w:p w:rsidR="00FB761E" w:rsidRDefault="00FB761E">
      <w:pPr>
        <w:pStyle w:val="normal0"/>
        <w:spacing w:line="316" w:lineRule="auto"/>
        <w:rPr>
          <w:rFonts w:ascii="Roboto" w:eastAsia="Roboto" w:hAnsi="Roboto" w:cs="Roboto"/>
          <w:color w:val="434343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FB761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61E" w:rsidRDefault="00C00A8E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color w:val="434343"/>
              </w:rPr>
            </w:pPr>
            <w:r>
              <w:rPr>
                <w:rFonts w:ascii="Roboto" w:eastAsia="Roboto" w:hAnsi="Roboto" w:cs="Roboto"/>
                <w:b/>
                <w:color w:val="434343"/>
                <w:sz w:val="32"/>
                <w:szCs w:val="32"/>
              </w:rPr>
              <w:t xml:space="preserve">Charla informativa sobre la </w:t>
            </w:r>
            <w:r>
              <w:rPr>
                <w:rFonts w:ascii="Roboto" w:eastAsia="Roboto" w:hAnsi="Roboto" w:cs="Roboto"/>
                <w:b/>
                <w:color w:val="434343"/>
                <w:sz w:val="32"/>
                <w:szCs w:val="32"/>
              </w:rPr>
              <w:t>Tecnicatura Universitaria en Economía Social y Solidaria</w:t>
            </w:r>
          </w:p>
          <w:p w:rsidR="00FB761E" w:rsidRDefault="00FB761E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color w:val="434343"/>
              </w:rPr>
            </w:pPr>
          </w:p>
          <w:p w:rsidR="00FB761E" w:rsidRDefault="00C00A8E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Durante todo noviembre, hasta el 7 de diciembre, está abierta la inscripción a las carreras presenciales de la Universidad Nacional de Quilmes. El viernes 17 de noviembre, a las 9:30 hs realizaremos</w:t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una charla informativa sobre Tecnicatura </w:t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Universitaria en Economía Social y Solidaria, un trayecto formativo que te da herramientas para la gestión de emprendimientos; la planificación, ejecución, seguimiento y evaluación de estrategias de desarrollo loca</w:t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l; y el trabajo en grupos, organizaciones e instituciones de la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socioeconomía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Lxs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esperamos en el aula 40.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Vení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a conocer la TUESS</w:t>
            </w:r>
          </w:p>
        </w:tc>
      </w:tr>
    </w:tbl>
    <w:p w:rsidR="00FB761E" w:rsidRDefault="00FB761E">
      <w:pPr>
        <w:pStyle w:val="normal0"/>
        <w:spacing w:line="316" w:lineRule="auto"/>
        <w:rPr>
          <w:rFonts w:ascii="Roboto" w:eastAsia="Roboto" w:hAnsi="Roboto" w:cs="Roboto"/>
          <w:color w:val="434343"/>
        </w:rPr>
      </w:pPr>
    </w:p>
    <w:p w:rsidR="00FB761E" w:rsidRDefault="00FB761E">
      <w:pPr>
        <w:pStyle w:val="normal0"/>
        <w:rPr>
          <w:rFonts w:ascii="Roboto" w:eastAsia="Roboto" w:hAnsi="Roboto" w:cs="Roboto"/>
          <w:color w:val="434343"/>
          <w:sz w:val="21"/>
          <w:szCs w:val="21"/>
          <w:highlight w:val="white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FB761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61E" w:rsidRDefault="00C00A8E">
            <w:pPr>
              <w:pStyle w:val="normal0"/>
              <w:widowControl w:val="0"/>
              <w:spacing w:line="316" w:lineRule="auto"/>
              <w:jc w:val="center"/>
              <w:rPr>
                <w:rFonts w:ascii="Roboto" w:eastAsia="Roboto" w:hAnsi="Roboto" w:cs="Roboto"/>
                <w:b/>
                <w:color w:val="434343"/>
                <w:sz w:val="32"/>
                <w:szCs w:val="32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434343"/>
                <w:sz w:val="32"/>
                <w:szCs w:val="32"/>
                <w:highlight w:val="white"/>
              </w:rPr>
              <w:t>Vuelve el ECO-CANJE a la Feria de la ESS</w:t>
            </w:r>
          </w:p>
          <w:p w:rsidR="00FB761E" w:rsidRDefault="00C00A8E">
            <w:pPr>
              <w:pStyle w:val="normal0"/>
              <w:widowControl w:val="0"/>
              <w:spacing w:line="316" w:lineRule="auto"/>
              <w:rPr>
                <w:rFonts w:ascii="Roboto" w:eastAsia="Roboto" w:hAnsi="Roboto" w:cs="Roboto"/>
                <w:i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 xml:space="preserve">Nuevamente, se implementará el ECO-CANJE, </w:t>
            </w:r>
            <w:r>
              <w:rPr>
                <w:rFonts w:ascii="Roboto" w:eastAsia="Roboto" w:hAnsi="Roboto" w:cs="Roboto"/>
                <w:i/>
                <w:color w:val="434343"/>
                <w:sz w:val="24"/>
                <w:szCs w:val="24"/>
                <w:highlight w:val="white"/>
              </w:rPr>
              <w:t xml:space="preserve">se trata de un dispositivo de canje solidario de residuos SECOS reciclables por bonos de consumo solidario con </w:t>
            </w:r>
            <w:proofErr w:type="spellStart"/>
            <w:r>
              <w:rPr>
                <w:rFonts w:ascii="Roboto" w:eastAsia="Roboto" w:hAnsi="Roboto" w:cs="Roboto"/>
                <w:i/>
                <w:color w:val="434343"/>
                <w:sz w:val="24"/>
                <w:szCs w:val="24"/>
                <w:highlight w:val="white"/>
              </w:rPr>
              <w:t>lo</w:t>
            </w:r>
            <w:proofErr w:type="spellEnd"/>
            <w:r>
              <w:rPr>
                <w:rFonts w:ascii="Roboto" w:eastAsia="Roboto" w:hAnsi="Roboto" w:cs="Roboto"/>
                <w:i/>
                <w:color w:val="434343"/>
                <w:sz w:val="24"/>
                <w:szCs w:val="24"/>
                <w:highlight w:val="white"/>
              </w:rPr>
              <w:t xml:space="preserve"> cuales se podrá comprar en la Feria o en el Almacén </w:t>
            </w:r>
            <w:proofErr w:type="spellStart"/>
            <w:r>
              <w:rPr>
                <w:rFonts w:ascii="Roboto" w:eastAsia="Roboto" w:hAnsi="Roboto" w:cs="Roboto"/>
                <w:i/>
                <w:color w:val="434343"/>
                <w:sz w:val="24"/>
                <w:szCs w:val="24"/>
                <w:highlight w:val="white"/>
              </w:rPr>
              <w:t>Aut</w:t>
            </w:r>
            <w:r>
              <w:rPr>
                <w:rFonts w:ascii="Roboto" w:eastAsia="Roboto" w:hAnsi="Roboto" w:cs="Roboto"/>
                <w:i/>
                <w:color w:val="434343"/>
                <w:sz w:val="24"/>
                <w:szCs w:val="24"/>
                <w:highlight w:val="white"/>
              </w:rPr>
              <w:t>ogestivo</w:t>
            </w:r>
            <w:proofErr w:type="spellEnd"/>
            <w:r>
              <w:rPr>
                <w:rFonts w:ascii="Roboto" w:eastAsia="Roboto" w:hAnsi="Roboto" w:cs="Roboto"/>
                <w:i/>
                <w:color w:val="434343"/>
                <w:sz w:val="24"/>
                <w:szCs w:val="24"/>
                <w:highlight w:val="white"/>
              </w:rPr>
              <w:t>.</w:t>
            </w:r>
          </w:p>
          <w:p w:rsidR="00FB761E" w:rsidRDefault="00FB761E">
            <w:pPr>
              <w:pStyle w:val="normal0"/>
              <w:widowControl w:val="0"/>
              <w:spacing w:line="316" w:lineRule="auto"/>
              <w:rPr>
                <w:rFonts w:ascii="Roboto" w:eastAsia="Roboto" w:hAnsi="Roboto" w:cs="Roboto"/>
                <w:i/>
                <w:color w:val="434343"/>
                <w:sz w:val="24"/>
                <w:szCs w:val="24"/>
                <w:highlight w:val="white"/>
              </w:rPr>
            </w:pPr>
          </w:p>
          <w:p w:rsidR="00FB761E" w:rsidRDefault="00C00A8E">
            <w:pPr>
              <w:pStyle w:val="normal0"/>
              <w:widowControl w:val="0"/>
              <w:spacing w:after="100" w:line="316" w:lineRule="auto"/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¿Qué tipo de Residuos Reciclables puedo canjear?</w:t>
            </w:r>
          </w:p>
          <w:p w:rsidR="00FB761E" w:rsidRDefault="00C00A8E">
            <w:pPr>
              <w:pStyle w:val="normal0"/>
              <w:widowControl w:val="0"/>
              <w:spacing w:line="316" w:lineRule="auto"/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Plásticos:</w:t>
            </w:r>
          </w:p>
          <w:p w:rsidR="00FB761E" w:rsidRDefault="00C00A8E">
            <w:pPr>
              <w:pStyle w:val="normal0"/>
              <w:widowControl w:val="0"/>
              <w:spacing w:line="316" w:lineRule="auto"/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 xml:space="preserve">PET: botellas de </w:t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 xml:space="preserve">gaseosas y agua mineral, jugos, aceites, jugo de limón. Frascos de Alimento LIMPIOS. // PEAD: Envases de detergente, de lavandina,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shampoo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, acondicionador. Cajones de gaseosa o cerveza. Baldes de Limpieza //PP: tapitas de gaseosas, vasos transparentes desc</w:t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artables, retazos de sillas o mesas de jardín, frascos de cosméticos Limpios.</w:t>
            </w:r>
          </w:p>
          <w:p w:rsidR="00FB761E" w:rsidRDefault="00C00A8E">
            <w:pPr>
              <w:pStyle w:val="normal0"/>
              <w:widowControl w:val="0"/>
              <w:spacing w:line="316" w:lineRule="auto"/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Papel Blanco (puede estar escrito): papel de oficina, hojas de carpeta, cuadernos, anotadores, resmas de hojas, fotocopias, papel afiche, etc. // Diario y Revistas, Cartón LIMPIO</w:t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 xml:space="preserve"> Y SECO, Cajas, Rollos de papel maple de huevos, Tapas de carpetas, cartulinas</w:t>
            </w:r>
          </w:p>
          <w:p w:rsidR="00FB761E" w:rsidRDefault="00C00A8E">
            <w:pPr>
              <w:pStyle w:val="normal0"/>
              <w:widowControl w:val="0"/>
              <w:spacing w:line="316" w:lineRule="auto"/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¿Cómo funciona?</w:t>
            </w:r>
          </w:p>
          <w:p w:rsidR="00FB761E" w:rsidRDefault="00FB761E">
            <w:pPr>
              <w:pStyle w:val="normal0"/>
              <w:widowControl w:val="0"/>
              <w:spacing w:line="316" w:lineRule="auto"/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</w:pPr>
          </w:p>
          <w:p w:rsidR="00FB761E" w:rsidRDefault="00C00A8E">
            <w:pPr>
              <w:pStyle w:val="normal0"/>
              <w:widowControl w:val="0"/>
              <w:spacing w:line="316" w:lineRule="auto"/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 xml:space="preserve">Por cada </w:t>
            </w:r>
            <w:r>
              <w:rPr>
                <w:rFonts w:ascii="Roboto" w:eastAsia="Roboto" w:hAnsi="Roboto" w:cs="Roboto"/>
                <w:b/>
                <w:color w:val="434343"/>
                <w:sz w:val="24"/>
                <w:szCs w:val="24"/>
                <w:highlight w:val="white"/>
              </w:rPr>
              <w:t>3 kilos de Residuos SECOS SEPARADOS recibirá $30 bonos</w:t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 xml:space="preserve"> (por ejemplo: 3 Kilos de sólo papel blanco o 1 kilo de Botellas de gaseosa, 1 kilo de papel blan</w:t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co y 1 kilo de cartón).</w:t>
            </w:r>
          </w:p>
          <w:p w:rsidR="00FB761E" w:rsidRDefault="00C00A8E">
            <w:pPr>
              <w:pStyle w:val="normal0"/>
              <w:widowControl w:val="0"/>
              <w:spacing w:line="316" w:lineRule="auto"/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 xml:space="preserve">Los bonos son limitados, en caso de que se terminen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podés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 xml:space="preserve"> canjear por una mermelada de Abuela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Liro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 xml:space="preserve">, semillas del Programa PROHUERTA,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plantines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 xml:space="preserve"> o tierra abonada de la Cooperativa 11 de junio</w:t>
            </w:r>
          </w:p>
          <w:p w:rsidR="00FB761E" w:rsidRDefault="00FB761E">
            <w:pPr>
              <w:pStyle w:val="normal0"/>
              <w:widowControl w:val="0"/>
              <w:spacing w:line="316" w:lineRule="auto"/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</w:pPr>
          </w:p>
          <w:p w:rsidR="00FB761E" w:rsidRDefault="00C00A8E" w:rsidP="00C00A8E">
            <w:pPr>
              <w:pStyle w:val="normal0"/>
              <w:widowControl w:val="0"/>
              <w:spacing w:line="316" w:lineRule="auto"/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 xml:space="preserve">Es una iniciativa de la Incubadora de Intervención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Socioambiental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>, del Programa de Universitario de Incu</w:t>
            </w:r>
            <w:r>
              <w:rPr>
                <w:rFonts w:ascii="Roboto" w:eastAsia="Roboto" w:hAnsi="Roboto" w:cs="Roboto"/>
                <w:color w:val="434343"/>
                <w:sz w:val="24"/>
                <w:szCs w:val="24"/>
                <w:highlight w:val="white"/>
              </w:rPr>
              <w:t xml:space="preserve">bación Social (PUIS-UNQ), en coordinación con la Cooperativa Integral de Recicladores Urbanos “Comandante Andresito” </w:t>
            </w:r>
          </w:p>
        </w:tc>
      </w:tr>
    </w:tbl>
    <w:p w:rsidR="00FB761E" w:rsidRDefault="00FB761E">
      <w:pPr>
        <w:pStyle w:val="normal0"/>
        <w:rPr>
          <w:rFonts w:ascii="Roboto" w:eastAsia="Roboto" w:hAnsi="Roboto" w:cs="Roboto"/>
          <w:color w:val="434343"/>
          <w:sz w:val="21"/>
          <w:szCs w:val="21"/>
          <w:highlight w:val="white"/>
        </w:rPr>
      </w:pPr>
    </w:p>
    <w:sectPr w:rsidR="00FB761E" w:rsidSect="00FB761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B761E"/>
    <w:rsid w:val="004B1BBE"/>
    <w:rsid w:val="00C00A8E"/>
    <w:rsid w:val="00FB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FB76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FB76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FB76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FB76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FB761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FB76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B761E"/>
  </w:style>
  <w:style w:type="table" w:customStyle="1" w:styleId="TableNormal">
    <w:name w:val="Table Normal"/>
    <w:rsid w:val="00FB76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B761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FB761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B76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B76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B76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B76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1B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4441</Characters>
  <Application>Microsoft Office Word</Application>
  <DocSecurity>0</DocSecurity>
  <Lines>37</Lines>
  <Paragraphs>10</Paragraphs>
  <ScaleCrop>false</ScaleCrop>
  <Company>.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 De Fino</cp:lastModifiedBy>
  <cp:revision>4</cp:revision>
  <dcterms:created xsi:type="dcterms:W3CDTF">2017-11-08T19:06:00Z</dcterms:created>
  <dcterms:modified xsi:type="dcterms:W3CDTF">2017-11-08T19:08:00Z</dcterms:modified>
</cp:coreProperties>
</file>