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003" w:rsidRDefault="001C7003">
      <w:bookmarkStart w:id="0" w:name="_GoBack"/>
      <w:bookmarkEnd w:id="0"/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-281656</wp:posOffset>
            </wp:positionH>
            <wp:positionV relativeFrom="paragraph">
              <wp:posOffset>-685997</wp:posOffset>
            </wp:positionV>
            <wp:extent cx="9392964" cy="6637283"/>
            <wp:effectExtent l="19050" t="0" r="0" b="0"/>
            <wp:wrapNone/>
            <wp:docPr id="1" name="Imagen 1" descr="C:\Documents and Settings\santiago.errecalde\Escritorio\flyer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ntiago.errecalde\Escritorio\flyer-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64" cy="663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C7003" w:rsidRDefault="001C7003">
      <w:pPr>
        <w:rPr>
          <w:b/>
          <w:bCs/>
          <w:color w:val="575555"/>
          <w:sz w:val="60"/>
          <w:szCs w:val="60"/>
        </w:rPr>
        <w:sectPr w:rsidR="001C7003" w:rsidSect="001C7003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1C0FFC" w:rsidRPr="00E03C5A" w:rsidRDefault="001C7003" w:rsidP="00E03C5A">
      <w:pPr>
        <w:spacing w:after="0" w:line="140" w:lineRule="atLeast"/>
        <w:rPr>
          <w:b/>
          <w:bCs/>
          <w:color w:val="365F91" w:themeColor="accent1" w:themeShade="BF"/>
          <w:sz w:val="80"/>
          <w:szCs w:val="80"/>
        </w:rPr>
      </w:pPr>
      <w:r w:rsidRPr="00E03C5A">
        <w:rPr>
          <w:b/>
          <w:bCs/>
          <w:color w:val="365F91" w:themeColor="accent1" w:themeShade="BF"/>
          <w:sz w:val="80"/>
          <w:szCs w:val="80"/>
        </w:rPr>
        <w:lastRenderedPageBreak/>
        <w:t>Innovación Social en clave de Economía Social y Solidaria: perspectivas y experiencias desde el Reino Unido y Argentina</w:t>
      </w:r>
    </w:p>
    <w:p w:rsidR="00F40CD7" w:rsidRDefault="00F40CD7" w:rsidP="00F40CD7">
      <w:pPr>
        <w:spacing w:after="0" w:line="240" w:lineRule="auto"/>
        <w:rPr>
          <w:rFonts w:eastAsia="Times New Roman" w:cs="Arial"/>
          <w:b/>
          <w:bCs/>
          <w:sz w:val="32"/>
          <w:szCs w:val="32"/>
          <w:lang w:eastAsia="es-ES"/>
        </w:rPr>
      </w:pPr>
    </w:p>
    <w:p w:rsidR="00F40CD7" w:rsidRDefault="00F40CD7" w:rsidP="00F40CD7">
      <w:pPr>
        <w:spacing w:after="0" w:line="240" w:lineRule="auto"/>
        <w:ind w:left="3540"/>
        <w:rPr>
          <w:rFonts w:eastAsia="Times New Roman" w:cs="Arial"/>
          <w:b/>
          <w:bCs/>
          <w:sz w:val="32"/>
          <w:szCs w:val="32"/>
          <w:lang w:eastAsia="es-ES"/>
        </w:rPr>
      </w:pPr>
      <w:r>
        <w:rPr>
          <w:rFonts w:eastAsia="Times New Roman" w:cs="Arial"/>
          <w:b/>
          <w:bCs/>
          <w:sz w:val="32"/>
          <w:szCs w:val="32"/>
          <w:lang w:eastAsia="es-ES"/>
        </w:rPr>
        <w:t>19, 20 y 21 de Marzo</w:t>
      </w:r>
    </w:p>
    <w:p w:rsidR="001C7003" w:rsidRPr="00F40CD7" w:rsidRDefault="001C7003" w:rsidP="00F40CD7">
      <w:pPr>
        <w:spacing w:after="0" w:line="240" w:lineRule="auto"/>
        <w:ind w:left="1985" w:hanging="142"/>
        <w:rPr>
          <w:rFonts w:eastAsia="Times New Roman" w:cs="Arial"/>
          <w:b/>
          <w:bCs/>
          <w:sz w:val="32"/>
          <w:szCs w:val="32"/>
          <w:lang w:eastAsia="es-ES"/>
        </w:rPr>
      </w:pPr>
      <w:r w:rsidRPr="001C7003">
        <w:rPr>
          <w:rFonts w:eastAsia="Times New Roman" w:cs="Times New Roman"/>
          <w:b/>
          <w:bCs/>
          <w:sz w:val="32"/>
          <w:szCs w:val="32"/>
          <w:lang w:eastAsia="es-ES"/>
        </w:rPr>
        <w:t>Universidad Nacional de Quilmes</w:t>
      </w:r>
    </w:p>
    <w:p w:rsidR="001C7003" w:rsidRDefault="001C7003" w:rsidP="001C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7003" w:rsidRPr="001C7003" w:rsidRDefault="001C7003" w:rsidP="001C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C7003">
        <w:rPr>
          <w:rFonts w:ascii="Arial" w:eastAsia="Times New Roman" w:hAnsi="Arial" w:cs="Arial"/>
          <w:sz w:val="24"/>
          <w:szCs w:val="24"/>
          <w:lang w:eastAsia="es-ES"/>
        </w:rPr>
        <w:t xml:space="preserve">En los últimos años crecieron las experiencias, sobre todo en el ámbito de la salud mental, del cuidado y de la discapacidad, que plantean una nueva forma de gestionar servicios a la comunidad que tengan en cuenta un enfoque de derecho (a la salud, a la educación y al trabajo) y que también se proponen acciones de inclusión socio-laboral. En este contexto y en estas acciones, es fundamental el rol de las Universidades como espacios de investigación, formación e incubación social. </w:t>
      </w:r>
    </w:p>
    <w:p w:rsidR="001C7003" w:rsidRPr="001C7003" w:rsidRDefault="001C7003" w:rsidP="001C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7003" w:rsidRPr="001C7003" w:rsidRDefault="001C7003" w:rsidP="001C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C700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Durante el Seminario se presentaran experiencias y perspectivas de Innovación en Clave de Economía Social y Solidaria de Argentina y el Reino Unido.</w:t>
      </w:r>
    </w:p>
    <w:p w:rsidR="001C7003" w:rsidRPr="001C7003" w:rsidRDefault="001C7003" w:rsidP="001C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7003" w:rsidRDefault="001C7003" w:rsidP="001C7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C7003">
        <w:rPr>
          <w:rFonts w:ascii="Arial" w:eastAsia="Times New Roman" w:hAnsi="Arial" w:cs="Arial"/>
          <w:sz w:val="24"/>
          <w:szCs w:val="24"/>
          <w:lang w:eastAsia="es-ES"/>
        </w:rPr>
        <w:t>El objetivo de los encuentros es generar un espacio de debate, cooperación, producción y reflexión científica y académica abarcando los enfoques políticos- normativos; los distintos tipos de empresas sociales y otras formas organizativas; la vinculación de los diferentes actores a los procesos de innovación en clave de economía social y solidaria; y el rol de las Universidades en la innovación social e incubación social en clave de ESS.</w:t>
      </w:r>
    </w:p>
    <w:p w:rsidR="001C7003" w:rsidRDefault="001C7003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br w:type="page"/>
      </w:r>
    </w:p>
    <w:p w:rsidR="001C7003" w:rsidRPr="001C7003" w:rsidRDefault="001C7003" w:rsidP="00FE4EAF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  <w:sectPr w:rsidR="001C7003" w:rsidRPr="001C7003" w:rsidSect="001C7003">
          <w:type w:val="continuous"/>
          <w:pgSz w:w="16838" w:h="11906" w:orient="landscape"/>
          <w:pgMar w:top="1276" w:right="1417" w:bottom="1701" w:left="1417" w:header="708" w:footer="708" w:gutter="0"/>
          <w:cols w:num="2" w:space="708"/>
          <w:docGrid w:linePitch="360"/>
        </w:sectPr>
      </w:pPr>
    </w:p>
    <w:p w:rsidR="00FE4EAF" w:rsidRPr="00FE4EAF" w:rsidRDefault="00FE4EAF" w:rsidP="00FE4EAF">
      <w:pPr>
        <w:jc w:val="center"/>
        <w:rPr>
          <w:rFonts w:cs="Arial"/>
          <w:b/>
          <w:color w:val="244061" w:themeColor="accent1" w:themeShade="80"/>
          <w:sz w:val="32"/>
          <w:szCs w:val="32"/>
        </w:rPr>
      </w:pPr>
      <w:r w:rsidRPr="00FE4EAF">
        <w:rPr>
          <w:rFonts w:cs="Arial"/>
          <w:b/>
          <w:color w:val="244061" w:themeColor="accent1" w:themeShade="80"/>
          <w:sz w:val="32"/>
          <w:szCs w:val="32"/>
        </w:rPr>
        <w:lastRenderedPageBreak/>
        <w:t>Programa</w:t>
      </w:r>
    </w:p>
    <w:p w:rsidR="00E03C5A" w:rsidRDefault="00E03C5A" w:rsidP="00E03C5A">
      <w:pPr>
        <w:spacing w:after="180" w:line="240" w:lineRule="auto"/>
        <w:jc w:val="center"/>
        <w:rPr>
          <w:b/>
        </w:rPr>
      </w:pPr>
      <w:r>
        <w:rPr>
          <w:b/>
        </w:rPr>
        <w:t xml:space="preserve">DIA 1 </w:t>
      </w:r>
    </w:p>
    <w:p w:rsidR="00E03C5A" w:rsidRDefault="00E03C5A" w:rsidP="00E03C5A">
      <w:pPr>
        <w:spacing w:after="180" w:line="240" w:lineRule="auto"/>
        <w:jc w:val="center"/>
        <w:rPr>
          <w:b/>
        </w:rPr>
      </w:pPr>
      <w:r>
        <w:rPr>
          <w:b/>
        </w:rPr>
        <w:t>19 marzo</w:t>
      </w:r>
    </w:p>
    <w:p w:rsidR="00E03C5A" w:rsidRDefault="00E03C5A" w:rsidP="00E03C5A">
      <w:pPr>
        <w:spacing w:after="180" w:line="240" w:lineRule="auto"/>
      </w:pPr>
      <w:r>
        <w:t xml:space="preserve">9.30 hs  </w:t>
      </w:r>
      <w:r>
        <w:rPr>
          <w:b/>
        </w:rPr>
        <w:t>Acreditación</w:t>
      </w:r>
    </w:p>
    <w:p w:rsidR="00E03C5A" w:rsidRDefault="00E03C5A" w:rsidP="00E03C5A">
      <w:pPr>
        <w:spacing w:after="180" w:line="240" w:lineRule="auto"/>
        <w:rPr>
          <w:color w:val="FF0000"/>
        </w:rPr>
      </w:pPr>
      <w:r>
        <w:t xml:space="preserve">10.00 hs  </w:t>
      </w:r>
      <w:r>
        <w:rPr>
          <w:b/>
        </w:rPr>
        <w:t>Apertura Institucional e introducción</w:t>
      </w:r>
    </w:p>
    <w:p w:rsidR="00E03C5A" w:rsidRDefault="00E03C5A" w:rsidP="00E03C5A">
      <w:pPr>
        <w:spacing w:after="180" w:line="240" w:lineRule="auto"/>
        <w:jc w:val="both"/>
        <w:rPr>
          <w:i/>
        </w:rPr>
      </w:pPr>
      <w:r>
        <w:t xml:space="preserve">11.00 hs </w:t>
      </w:r>
      <w:r>
        <w:rPr>
          <w:b/>
        </w:rPr>
        <w:t>Panel de experiencias desde las Políticas Públicas en clave de Innovación Social en Economía Social y Solidaria.</w:t>
      </w:r>
      <w:r>
        <w:t xml:space="preserve"> Programa Incubar (Ministerio de Desarrollo Social de la Nación); Programa Nodos de Innovación Social (Ministerio de Producción de la Nación); INAES (Instituto Nacional de </w:t>
      </w:r>
      <w:proofErr w:type="spellStart"/>
      <w:r>
        <w:t>Asociativismo</w:t>
      </w:r>
      <w:proofErr w:type="spellEnd"/>
      <w:r>
        <w:t xml:space="preserve"> y Economía Social); Programa de Cooperativismo y Universidades  (Secretaria de Políticas Universitarias - Ministerio de Educación de la Nación).</w:t>
      </w:r>
    </w:p>
    <w:p w:rsidR="00E03C5A" w:rsidRDefault="00E03C5A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</w:pPr>
      <w:bookmarkStart w:id="1" w:name="_ljwwz8hwxgs3" w:colFirst="0" w:colLast="0"/>
      <w:bookmarkEnd w:id="1"/>
      <w:r>
        <w:t xml:space="preserve">12.20 hs  </w:t>
      </w:r>
      <w:r>
        <w:rPr>
          <w:b/>
        </w:rPr>
        <w:t>Experiencias de innovación social en el mundo. Proyectos de investigación y desarrollo de capacidades</w:t>
      </w:r>
      <w:r>
        <w:t xml:space="preserve">. Presentación de Glasgow </w:t>
      </w:r>
      <w:proofErr w:type="spellStart"/>
      <w:r>
        <w:t>Caledonian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 </w:t>
      </w:r>
    </w:p>
    <w:p w:rsidR="00E03C5A" w:rsidRDefault="00E03C5A" w:rsidP="00E03C5A">
      <w:pPr>
        <w:spacing w:after="180" w:line="240" w:lineRule="auto"/>
        <w:jc w:val="both"/>
        <w:rPr>
          <w:color w:val="FF0000"/>
        </w:rPr>
      </w:pPr>
      <w:bookmarkStart w:id="2" w:name="_gjdgxs" w:colFirst="0" w:colLast="0"/>
      <w:bookmarkEnd w:id="2"/>
      <w:r>
        <w:t xml:space="preserve">13.30 hs </w:t>
      </w:r>
      <w:r w:rsidRPr="00E03C5A">
        <w:rPr>
          <w:b/>
        </w:rPr>
        <w:t>Receso y almuerzo</w:t>
      </w:r>
    </w:p>
    <w:p w:rsidR="00E03C5A" w:rsidRDefault="00E03C5A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t xml:space="preserve">14.30 hs  </w:t>
      </w:r>
      <w:r>
        <w:rPr>
          <w:b/>
        </w:rPr>
        <w:t>Perspectivas de promoción de la Innovación Social en Argentina</w:t>
      </w:r>
      <w:r>
        <w:t>. Presentaciones de la Universidad Nacional de Quilmes y la Universidad Nacional de Moreno.</w:t>
      </w:r>
    </w:p>
    <w:p w:rsidR="00E03C5A" w:rsidRDefault="00E03C5A" w:rsidP="00E03C5A">
      <w:pPr>
        <w:spacing w:after="180" w:line="240" w:lineRule="auto"/>
        <w:jc w:val="both"/>
      </w:pPr>
      <w:r>
        <w:t>16.00</w:t>
      </w:r>
      <w:r>
        <w:rPr>
          <w:b/>
        </w:rPr>
        <w:t xml:space="preserve"> </w:t>
      </w:r>
      <w:r>
        <w:t xml:space="preserve">hs </w:t>
      </w:r>
      <w:r>
        <w:rPr>
          <w:b/>
        </w:rPr>
        <w:t xml:space="preserve">Innovación Social y Organizaciones de la Economía Social y Solidaria. </w:t>
      </w:r>
      <w:r>
        <w:t>Presentaciones de: Confederación Coopera</w:t>
      </w:r>
      <w:r w:rsidR="00F40CD7">
        <w:t>tiva de la República Argentina</w:t>
      </w:r>
      <w:r>
        <w:t>; Confederación Nacional d</w:t>
      </w:r>
      <w:r w:rsidR="00F40CD7">
        <w:t>e Cooperativas de Trabajo</w:t>
      </w:r>
      <w:r>
        <w:t>; Federación de Cooperativas de Trabajo de la R</w:t>
      </w:r>
      <w:r w:rsidR="00F40CD7">
        <w:t>epública Argentina</w:t>
      </w:r>
      <w:r>
        <w:t>; Federación de Cooperativas y Mutuales de</w:t>
      </w:r>
      <w:r w:rsidR="00F40CD7">
        <w:t>l Oeste de Buenos Aires</w:t>
      </w:r>
      <w:r>
        <w:t xml:space="preserve">. </w:t>
      </w:r>
    </w:p>
    <w:p w:rsidR="00E03C5A" w:rsidRDefault="00E03C5A" w:rsidP="00E03C5A">
      <w:pPr>
        <w:spacing w:after="180" w:line="240" w:lineRule="auto"/>
      </w:pPr>
      <w:r>
        <w:lastRenderedPageBreak/>
        <w:t xml:space="preserve">17.30 hs </w:t>
      </w:r>
      <w:r w:rsidRPr="00E03C5A">
        <w:rPr>
          <w:b/>
        </w:rPr>
        <w:t>Cierre</w:t>
      </w:r>
    </w:p>
    <w:p w:rsidR="00E03C5A" w:rsidRDefault="00E03C5A" w:rsidP="00E03C5A">
      <w:pPr>
        <w:spacing w:after="180" w:line="240" w:lineRule="auto"/>
        <w:jc w:val="center"/>
        <w:rPr>
          <w:b/>
        </w:rPr>
      </w:pPr>
      <w:r>
        <w:rPr>
          <w:b/>
        </w:rPr>
        <w:t>DIA 2</w:t>
      </w:r>
    </w:p>
    <w:p w:rsidR="00E03C5A" w:rsidRDefault="00E03C5A" w:rsidP="00E03C5A">
      <w:pPr>
        <w:spacing w:after="180" w:line="240" w:lineRule="auto"/>
        <w:jc w:val="center"/>
        <w:rPr>
          <w:b/>
        </w:rPr>
      </w:pPr>
      <w:r>
        <w:rPr>
          <w:b/>
        </w:rPr>
        <w:t>20  de marzo</w:t>
      </w:r>
    </w:p>
    <w:p w:rsidR="00E03C5A" w:rsidRDefault="00E03C5A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t xml:space="preserve">10.00 hs </w:t>
      </w:r>
      <w:r>
        <w:rPr>
          <w:b/>
        </w:rPr>
        <w:t xml:space="preserve"> Empresa social, salud y cuidado</w:t>
      </w:r>
      <w:r>
        <w:t xml:space="preserve">. Presentación de </w:t>
      </w:r>
      <w:r>
        <w:rPr>
          <w:color w:val="333333"/>
          <w:highlight w:val="white"/>
        </w:rPr>
        <w:t xml:space="preserve">Glasgow </w:t>
      </w:r>
      <w:proofErr w:type="spellStart"/>
      <w:r>
        <w:rPr>
          <w:color w:val="333333"/>
          <w:highlight w:val="white"/>
        </w:rPr>
        <w:t>Caledonian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University</w:t>
      </w:r>
      <w:proofErr w:type="spellEnd"/>
      <w:r>
        <w:rPr>
          <w:color w:val="333333"/>
          <w:highlight w:val="white"/>
        </w:rPr>
        <w:t xml:space="preserve"> </w:t>
      </w:r>
    </w:p>
    <w:p w:rsidR="00E03C5A" w:rsidRDefault="00E03C5A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</w:pPr>
      <w:r>
        <w:t xml:space="preserve">11.20 hs </w:t>
      </w:r>
      <w:r>
        <w:rPr>
          <w:b/>
        </w:rPr>
        <w:t xml:space="preserve"> Experiencias de incubación de procesos en Economía Social y Solidaria en la Universidad Nacional de Quilmes</w:t>
      </w:r>
      <w:r>
        <w:rPr>
          <w:color w:val="333333"/>
          <w:sz w:val="20"/>
          <w:szCs w:val="20"/>
          <w:highlight w:val="white"/>
        </w:rPr>
        <w:t>.</w:t>
      </w:r>
      <w:r>
        <w:t xml:space="preserve"> </w:t>
      </w:r>
    </w:p>
    <w:p w:rsidR="00E03C5A" w:rsidRDefault="00E03C5A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b/>
        </w:rPr>
      </w:pPr>
      <w:r>
        <w:t xml:space="preserve">13.00 hs </w:t>
      </w:r>
      <w:r w:rsidRPr="00E03C5A">
        <w:rPr>
          <w:b/>
        </w:rPr>
        <w:t>Receso y almuerzo</w:t>
      </w:r>
    </w:p>
    <w:p w:rsidR="00BD19F8" w:rsidRPr="00BD19F8" w:rsidRDefault="00BD19F8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</w:pPr>
      <w:r>
        <w:t>14.00 hs</w:t>
      </w:r>
      <w:r w:rsidRPr="00BD19F8">
        <w:t xml:space="preserve"> </w:t>
      </w:r>
      <w:r w:rsidRPr="00BD19F8">
        <w:rPr>
          <w:b/>
        </w:rPr>
        <w:t>Presentación del Proyecto Articulando la Economía Social de la Universidad Nacional de Moreno</w:t>
      </w:r>
      <w:r>
        <w:rPr>
          <w:b/>
        </w:rPr>
        <w:t>.</w:t>
      </w:r>
    </w:p>
    <w:p w:rsidR="00E03C5A" w:rsidRDefault="00BD19F8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/>
        </w:rPr>
      </w:pPr>
      <w:r>
        <w:t>15.00</w:t>
      </w:r>
      <w:r w:rsidR="00E03C5A">
        <w:t xml:space="preserve"> hs </w:t>
      </w:r>
      <w:r w:rsidR="00E03C5A">
        <w:rPr>
          <w:b/>
        </w:rPr>
        <w:t xml:space="preserve">Taller de debate y evaluación </w:t>
      </w:r>
      <w:r w:rsidR="00E03C5A">
        <w:t>Coordinación de Universidad Nacional de Quilmes y Universidad Nacional de Moreno</w:t>
      </w:r>
    </w:p>
    <w:p w:rsidR="00E03C5A" w:rsidRDefault="00BD19F8" w:rsidP="00E03C5A">
      <w:pPr>
        <w:spacing w:after="180" w:line="240" w:lineRule="auto"/>
        <w:rPr>
          <w:color w:val="FF0000"/>
        </w:rPr>
      </w:pPr>
      <w:r>
        <w:t>17.0</w:t>
      </w:r>
      <w:r w:rsidR="00E03C5A">
        <w:t xml:space="preserve">0 hs </w:t>
      </w:r>
      <w:r w:rsidR="00E03C5A" w:rsidRPr="00E03C5A">
        <w:rPr>
          <w:b/>
        </w:rPr>
        <w:t>Cierre</w:t>
      </w:r>
    </w:p>
    <w:p w:rsidR="00E03C5A" w:rsidRDefault="00E03C5A" w:rsidP="00E03C5A">
      <w:pPr>
        <w:spacing w:after="180" w:line="240" w:lineRule="auto"/>
        <w:jc w:val="center"/>
      </w:pPr>
      <w:r>
        <w:rPr>
          <w:b/>
        </w:rPr>
        <w:t xml:space="preserve">DIA 3  </w:t>
      </w:r>
      <w:r>
        <w:t xml:space="preserve"> </w:t>
      </w:r>
    </w:p>
    <w:p w:rsidR="00E03C5A" w:rsidRPr="00E03C5A" w:rsidRDefault="00E03C5A" w:rsidP="00E03C5A">
      <w:pPr>
        <w:spacing w:after="180" w:line="240" w:lineRule="auto"/>
        <w:jc w:val="center"/>
        <w:rPr>
          <w:b/>
        </w:rPr>
      </w:pPr>
      <w:r w:rsidRPr="00E03C5A">
        <w:rPr>
          <w:b/>
        </w:rPr>
        <w:t>21 de marzo</w:t>
      </w:r>
    </w:p>
    <w:p w:rsidR="00E03C5A" w:rsidRDefault="00E03C5A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t xml:space="preserve">10.00 hs </w:t>
      </w:r>
      <w:r>
        <w:rPr>
          <w:b/>
        </w:rPr>
        <w:t>Estrategias de financiación para la Innovación Social en Economía Social y Solidaria</w:t>
      </w:r>
      <w:r>
        <w:t xml:space="preserve"> coordinado por </w:t>
      </w:r>
      <w:r>
        <w:rPr>
          <w:color w:val="333333"/>
          <w:highlight w:val="white"/>
        </w:rPr>
        <w:t xml:space="preserve">Glasgow </w:t>
      </w:r>
      <w:proofErr w:type="spellStart"/>
      <w:r>
        <w:rPr>
          <w:color w:val="333333"/>
          <w:highlight w:val="white"/>
        </w:rPr>
        <w:t>Caledonian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University</w:t>
      </w:r>
      <w:proofErr w:type="spellEnd"/>
      <w:r>
        <w:rPr>
          <w:color w:val="333333"/>
          <w:highlight w:val="white"/>
        </w:rPr>
        <w:t xml:space="preserve"> </w:t>
      </w:r>
    </w:p>
    <w:p w:rsidR="00E03C5A" w:rsidRDefault="00E03C5A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t xml:space="preserve">11.30 hs </w:t>
      </w:r>
      <w:r>
        <w:rPr>
          <w:b/>
        </w:rPr>
        <w:t>Sesiones de trabajo para el diseño de propuestas para el fortalecimiento de la cooperación entre las Universidades y otros actores.</w:t>
      </w:r>
      <w:r>
        <w:t xml:space="preserve">  </w:t>
      </w:r>
    </w:p>
    <w:p w:rsidR="00FE4EAF" w:rsidRPr="00E03C5A" w:rsidRDefault="00E03C5A" w:rsidP="00E03C5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>
        <w:t xml:space="preserve">16.00 hs </w:t>
      </w:r>
      <w:r w:rsidRPr="00E03C5A">
        <w:rPr>
          <w:b/>
        </w:rPr>
        <w:t>Cierre</w:t>
      </w:r>
      <w:r>
        <w:t xml:space="preserve"> </w:t>
      </w:r>
    </w:p>
    <w:p w:rsidR="00FE4EAF" w:rsidRDefault="00FE4EAF" w:rsidP="00FE4EAF">
      <w:pPr>
        <w:rPr>
          <w:rFonts w:ascii="Arial" w:hAnsi="Arial" w:cs="Arial"/>
          <w:b/>
          <w:sz w:val="24"/>
          <w:szCs w:val="24"/>
        </w:rPr>
      </w:pPr>
    </w:p>
    <w:p w:rsidR="00FE4EAF" w:rsidRDefault="00FE4EAF" w:rsidP="00FE4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-318770</wp:posOffset>
            </wp:positionV>
            <wp:extent cx="3811905" cy="5391785"/>
            <wp:effectExtent l="19050" t="0" r="0" b="0"/>
            <wp:wrapSquare wrapText="bothSides"/>
            <wp:docPr id="2" name="Imagen 2" descr="C:\Documents and Settings\santiago.errecalde\Escritorio\lampar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ntiago.errecalde\Escritorio\lampari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3FF" w:rsidRDefault="00FA63FF" w:rsidP="00FE4EAF">
      <w:pPr>
        <w:rPr>
          <w:rFonts w:ascii="Arial" w:hAnsi="Arial" w:cs="Arial"/>
          <w:b/>
          <w:sz w:val="40"/>
          <w:szCs w:val="40"/>
        </w:rPr>
      </w:pPr>
    </w:p>
    <w:p w:rsidR="00FA63FF" w:rsidRDefault="00FA63FF" w:rsidP="00FE4EAF">
      <w:pPr>
        <w:rPr>
          <w:rFonts w:ascii="Arial" w:hAnsi="Arial" w:cs="Arial"/>
          <w:b/>
          <w:sz w:val="40"/>
          <w:szCs w:val="40"/>
        </w:rPr>
      </w:pPr>
    </w:p>
    <w:p w:rsidR="00FE4EAF" w:rsidRPr="00FA63FF" w:rsidRDefault="00FE4EAF" w:rsidP="00FE4EAF">
      <w:pPr>
        <w:rPr>
          <w:rFonts w:cs="Arial"/>
          <w:b/>
          <w:color w:val="244061" w:themeColor="accent1" w:themeShade="80"/>
          <w:sz w:val="56"/>
          <w:szCs w:val="56"/>
        </w:rPr>
      </w:pPr>
      <w:r w:rsidRPr="00FA63FF">
        <w:rPr>
          <w:rFonts w:cs="Arial"/>
          <w:b/>
          <w:color w:val="244061" w:themeColor="accent1" w:themeShade="80"/>
          <w:sz w:val="56"/>
          <w:szCs w:val="56"/>
        </w:rPr>
        <w:t>Contacto</w:t>
      </w:r>
    </w:p>
    <w:p w:rsidR="00FA63FF" w:rsidRPr="00FA63FF" w:rsidRDefault="00FA63FF" w:rsidP="00FE4EAF">
      <w:pPr>
        <w:rPr>
          <w:rFonts w:cs="Arial"/>
          <w:b/>
          <w:color w:val="244061" w:themeColor="accent1" w:themeShade="80"/>
          <w:sz w:val="40"/>
          <w:szCs w:val="40"/>
        </w:rPr>
      </w:pPr>
    </w:p>
    <w:p w:rsidR="00FE4EAF" w:rsidRPr="00FA63FF" w:rsidRDefault="00FE4EAF" w:rsidP="00FE4EAF">
      <w:pPr>
        <w:rPr>
          <w:rFonts w:ascii="Arial" w:hAnsi="Arial" w:cs="Arial"/>
          <w:sz w:val="40"/>
          <w:szCs w:val="40"/>
        </w:rPr>
      </w:pPr>
      <w:r w:rsidRPr="00FA63FF">
        <w:rPr>
          <w:rFonts w:ascii="Arial" w:hAnsi="Arial" w:cs="Arial"/>
          <w:sz w:val="40"/>
          <w:szCs w:val="40"/>
        </w:rPr>
        <w:t>Programa Universitario de Incubación Social</w:t>
      </w:r>
    </w:p>
    <w:p w:rsidR="00FE4EAF" w:rsidRPr="00FA63FF" w:rsidRDefault="00FE4EAF" w:rsidP="00FE4EAF">
      <w:pPr>
        <w:rPr>
          <w:rFonts w:ascii="Arial" w:hAnsi="Arial" w:cs="Arial"/>
          <w:sz w:val="40"/>
          <w:szCs w:val="40"/>
        </w:rPr>
      </w:pPr>
      <w:r w:rsidRPr="00FA63FF">
        <w:rPr>
          <w:rFonts w:ascii="Arial" w:hAnsi="Arial" w:cs="Arial"/>
          <w:sz w:val="40"/>
          <w:szCs w:val="40"/>
        </w:rPr>
        <w:tab/>
      </w:r>
      <w:proofErr w:type="gramStart"/>
      <w:r w:rsidRPr="00FA63FF">
        <w:rPr>
          <w:rFonts w:ascii="Arial" w:hAnsi="Arial" w:cs="Arial"/>
          <w:sz w:val="40"/>
          <w:szCs w:val="40"/>
        </w:rPr>
        <w:t>::</w:t>
      </w:r>
      <w:proofErr w:type="gramEnd"/>
      <w:r w:rsidRPr="00FA63FF">
        <w:rPr>
          <w:rFonts w:ascii="Arial" w:hAnsi="Arial" w:cs="Arial"/>
          <w:sz w:val="40"/>
          <w:szCs w:val="40"/>
        </w:rPr>
        <w:t xml:space="preserve"> (54-11) 43657100 interno 5318</w:t>
      </w:r>
    </w:p>
    <w:p w:rsidR="00FE4EAF" w:rsidRPr="00FA63FF" w:rsidRDefault="00FE4EAF" w:rsidP="00FE4EAF">
      <w:pPr>
        <w:rPr>
          <w:rFonts w:ascii="Arial" w:hAnsi="Arial" w:cs="Arial"/>
          <w:sz w:val="40"/>
          <w:szCs w:val="40"/>
        </w:rPr>
      </w:pPr>
      <w:r w:rsidRPr="00FA63FF">
        <w:rPr>
          <w:rFonts w:ascii="Arial" w:hAnsi="Arial" w:cs="Arial"/>
          <w:sz w:val="40"/>
          <w:szCs w:val="40"/>
        </w:rPr>
        <w:tab/>
        <w:t>:: Roque Sáenz Peña 352, Bernal. Buenos Aires - Argentina.</w:t>
      </w:r>
    </w:p>
    <w:p w:rsidR="00FE4EAF" w:rsidRPr="00FA63FF" w:rsidRDefault="00FE4EAF" w:rsidP="00FE4EAF">
      <w:pPr>
        <w:rPr>
          <w:rFonts w:ascii="Arial" w:hAnsi="Arial" w:cs="Arial"/>
          <w:sz w:val="40"/>
          <w:szCs w:val="40"/>
        </w:rPr>
      </w:pPr>
      <w:r w:rsidRPr="00FA63FF">
        <w:rPr>
          <w:rFonts w:ascii="Arial" w:hAnsi="Arial" w:cs="Arial"/>
          <w:sz w:val="40"/>
          <w:szCs w:val="40"/>
        </w:rPr>
        <w:tab/>
      </w:r>
      <w:proofErr w:type="gramStart"/>
      <w:r w:rsidRPr="00FA63FF">
        <w:rPr>
          <w:rFonts w:ascii="Arial" w:hAnsi="Arial" w:cs="Arial"/>
          <w:sz w:val="40"/>
          <w:szCs w:val="40"/>
        </w:rPr>
        <w:t>::incubacion@unq.edu.ar</w:t>
      </w:r>
      <w:proofErr w:type="gramEnd"/>
    </w:p>
    <w:sectPr w:rsidR="00FE4EAF" w:rsidRPr="00FA63FF" w:rsidSect="00FE4EAF">
      <w:type w:val="continuous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7003"/>
    <w:rsid w:val="001C7003"/>
    <w:rsid w:val="001F0F62"/>
    <w:rsid w:val="004647CB"/>
    <w:rsid w:val="004A626D"/>
    <w:rsid w:val="00583D2E"/>
    <w:rsid w:val="005C49F0"/>
    <w:rsid w:val="00690E93"/>
    <w:rsid w:val="006A20AE"/>
    <w:rsid w:val="008A59F8"/>
    <w:rsid w:val="00A435B2"/>
    <w:rsid w:val="00A86A9C"/>
    <w:rsid w:val="00B663F3"/>
    <w:rsid w:val="00BD19F8"/>
    <w:rsid w:val="00E03C5A"/>
    <w:rsid w:val="00EE0ED1"/>
    <w:rsid w:val="00F40CD7"/>
    <w:rsid w:val="00FA63FF"/>
    <w:rsid w:val="00FE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9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003"/>
    <w:rPr>
      <w:rFonts w:ascii="Tahoma" w:hAnsi="Tahoma" w:cs="Tahoma"/>
      <w:sz w:val="16"/>
      <w:szCs w:val="16"/>
    </w:rPr>
  </w:style>
  <w:style w:type="character" w:customStyle="1" w:styleId="font-line-height-xl">
    <w:name w:val="font-line-height-xl"/>
    <w:basedOn w:val="Fuentedeprrafopredeter"/>
    <w:rsid w:val="001C7003"/>
  </w:style>
  <w:style w:type="paragraph" w:styleId="NormalWeb">
    <w:name w:val="Normal (Web)"/>
    <w:basedOn w:val="Normal"/>
    <w:uiPriority w:val="99"/>
    <w:semiHidden/>
    <w:unhideWhenUsed/>
    <w:rsid w:val="00BD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0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2965</Characters>
  <Application>Microsoft Office Word</Application>
  <DocSecurity>4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santiago.errecalde</dc:creator>
  <cp:keywords/>
  <dc:description/>
  <cp:lastModifiedBy>Anna</cp:lastModifiedBy>
  <cp:revision>2</cp:revision>
  <dcterms:created xsi:type="dcterms:W3CDTF">2018-02-23T01:02:00Z</dcterms:created>
  <dcterms:modified xsi:type="dcterms:W3CDTF">2018-02-23T01:02:00Z</dcterms:modified>
</cp:coreProperties>
</file>