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1"/>
        <w:gridCol w:w="3181"/>
        <w:gridCol w:w="3182"/>
      </w:tblGrid>
      <w:tr w:rsidR="00472A48" w:rsidTr="00472A48">
        <w:trPr>
          <w:jc w:val="center"/>
        </w:trPr>
        <w:tc>
          <w:tcPr>
            <w:tcW w:w="3181" w:type="dxa"/>
            <w:vAlign w:val="center"/>
          </w:tcPr>
          <w:p w:rsidR="00472A48" w:rsidRDefault="00472A48" w:rsidP="00472A48">
            <w:pPr>
              <w:pStyle w:val="Normal1"/>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Arial" w:hAnsi="Arial" w:cs="Arial"/>
                <w:i/>
                <w:sz w:val="16"/>
                <w:szCs w:val="16"/>
              </w:rPr>
            </w:pPr>
            <w:r w:rsidRPr="00A84288">
              <w:rPr>
                <w:rFonts w:ascii="Arial" w:eastAsia="Arial" w:hAnsi="Arial" w:cs="Arial"/>
                <w:noProof/>
                <w:sz w:val="16"/>
                <w:szCs w:val="16"/>
              </w:rPr>
              <w:drawing>
                <wp:inline distT="0" distB="0" distL="0" distR="0" wp14:anchorId="66FDB831" wp14:editId="2E90267D">
                  <wp:extent cx="1217308" cy="523269"/>
                  <wp:effectExtent l="0" t="0" r="1905" b="0"/>
                  <wp:docPr id="1" name="Imagen 1" descr="C:\Users\Andre\Documents\Copia de logo unq_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dre\Documents\Copia de logo unq_300.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50314" cy="537457"/>
                          </a:xfrm>
                          <a:prstGeom prst="rect">
                            <a:avLst/>
                          </a:prstGeom>
                          <a:noFill/>
                          <a:ln>
                            <a:noFill/>
                          </a:ln>
                        </pic:spPr>
                      </pic:pic>
                    </a:graphicData>
                  </a:graphic>
                </wp:inline>
              </w:drawing>
            </w:r>
          </w:p>
        </w:tc>
        <w:tc>
          <w:tcPr>
            <w:tcW w:w="3181" w:type="dxa"/>
            <w:vAlign w:val="center"/>
          </w:tcPr>
          <w:p w:rsidR="00472A48" w:rsidRDefault="00472A48" w:rsidP="00472A48">
            <w:pPr>
              <w:pStyle w:val="Normal1"/>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Arial" w:hAnsi="Arial" w:cs="Arial"/>
                <w:i/>
                <w:sz w:val="16"/>
                <w:szCs w:val="16"/>
              </w:rPr>
            </w:pPr>
            <w:r w:rsidRPr="00A17C1D">
              <w:rPr>
                <w:rFonts w:ascii="Arial" w:eastAsia="Arial" w:hAnsi="Arial" w:cs="Arial"/>
                <w:b/>
                <w:noProof/>
                <w:sz w:val="20"/>
                <w:szCs w:val="20"/>
              </w:rPr>
              <w:drawing>
                <wp:inline distT="0" distB="0" distL="114300" distR="114300" wp14:anchorId="5AADFBAA" wp14:editId="5F9C8AB0">
                  <wp:extent cx="1664948" cy="681836"/>
                  <wp:effectExtent l="0" t="0" r="0" b="4445"/>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1678119" cy="687230"/>
                          </a:xfrm>
                          <a:prstGeom prst="rect">
                            <a:avLst/>
                          </a:prstGeom>
                          <a:ln/>
                        </pic:spPr>
                      </pic:pic>
                    </a:graphicData>
                  </a:graphic>
                </wp:inline>
              </w:drawing>
            </w:r>
          </w:p>
        </w:tc>
        <w:tc>
          <w:tcPr>
            <w:tcW w:w="3182" w:type="dxa"/>
            <w:vAlign w:val="center"/>
          </w:tcPr>
          <w:p w:rsidR="00472A48" w:rsidRDefault="00472A48" w:rsidP="00472A48">
            <w:pPr>
              <w:pStyle w:val="Normal1"/>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Arial" w:hAnsi="Arial" w:cs="Arial"/>
                <w:i/>
                <w:sz w:val="16"/>
                <w:szCs w:val="16"/>
              </w:rPr>
            </w:pPr>
            <w:r w:rsidRPr="00BC6770">
              <w:rPr>
                <w:noProof/>
              </w:rPr>
              <w:drawing>
                <wp:inline distT="0" distB="0" distL="0" distR="0" wp14:anchorId="6B7402A5" wp14:editId="5C9654AC">
                  <wp:extent cx="1024501" cy="975000"/>
                  <wp:effectExtent l="0" t="0" r="0" b="0"/>
                  <wp:docPr id="2" name="Imagen 2" descr="C:\Users\Andre\AppData\Local\Temp\Rar$DIa0.873\Logo-Clacso-2019-es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dre\AppData\Local\Temp\Rar$DIa0.873\Logo-Clacso-2019-esp.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58970" cy="1007803"/>
                          </a:xfrm>
                          <a:prstGeom prst="rect">
                            <a:avLst/>
                          </a:prstGeom>
                          <a:noFill/>
                          <a:ln>
                            <a:noFill/>
                          </a:ln>
                        </pic:spPr>
                      </pic:pic>
                    </a:graphicData>
                  </a:graphic>
                </wp:inline>
              </w:drawing>
            </w:r>
          </w:p>
        </w:tc>
      </w:tr>
    </w:tbl>
    <w:p w:rsidR="00472A48" w:rsidRDefault="00472A48" w:rsidP="00472A48">
      <w:pPr>
        <w:pStyle w:val="Normal1"/>
        <w:shd w:val="clear" w:color="auto" w:fill="FFFFFF"/>
        <w:spacing w:after="0" w:line="240" w:lineRule="auto"/>
        <w:rPr>
          <w:rFonts w:ascii="Arial" w:eastAsia="Arial" w:hAnsi="Arial" w:cs="Arial"/>
          <w:i/>
          <w:sz w:val="16"/>
          <w:szCs w:val="16"/>
        </w:rPr>
      </w:pPr>
      <w:r w:rsidRPr="00AA3714">
        <w:rPr>
          <w:rFonts w:ascii="Arial" w:eastAsia="Arial" w:hAnsi="Arial" w:cs="Arial"/>
          <w:i/>
          <w:sz w:val="16"/>
          <w:szCs w:val="16"/>
        </w:rPr>
        <w:t>Logo de la Universidad Nacional de Quilmes</w:t>
      </w:r>
      <w:r>
        <w:rPr>
          <w:rFonts w:ascii="Arial" w:eastAsia="Arial" w:hAnsi="Arial" w:cs="Arial"/>
          <w:i/>
          <w:sz w:val="16"/>
          <w:szCs w:val="16"/>
        </w:rPr>
        <w:tab/>
        <w:t>Logo del Observatorio de</w:t>
      </w:r>
      <w:r w:rsidRPr="00AA3714">
        <w:rPr>
          <w:rFonts w:ascii="Arial" w:eastAsia="Arial" w:hAnsi="Arial" w:cs="Arial"/>
          <w:i/>
          <w:sz w:val="16"/>
          <w:szCs w:val="16"/>
        </w:rPr>
        <w:t xml:space="preserve"> la</w:t>
      </w:r>
      <w:r>
        <w:rPr>
          <w:rFonts w:ascii="Arial" w:eastAsia="Arial" w:hAnsi="Arial" w:cs="Arial"/>
          <w:i/>
          <w:sz w:val="16"/>
          <w:szCs w:val="16"/>
        </w:rPr>
        <w:t xml:space="preserve"> Discapacidad</w:t>
      </w:r>
      <w:r w:rsidRPr="00AA3714">
        <w:rPr>
          <w:rFonts w:ascii="Arial" w:eastAsia="Arial" w:hAnsi="Arial" w:cs="Arial"/>
          <w:i/>
          <w:sz w:val="16"/>
          <w:szCs w:val="16"/>
        </w:rPr>
        <w:t xml:space="preserve"> </w:t>
      </w:r>
      <w:r>
        <w:rPr>
          <w:rFonts w:ascii="Arial" w:eastAsia="Arial" w:hAnsi="Arial" w:cs="Arial"/>
          <w:i/>
          <w:sz w:val="16"/>
          <w:szCs w:val="16"/>
        </w:rPr>
        <w:t>UNQ</w:t>
      </w:r>
      <w:r>
        <w:rPr>
          <w:rFonts w:ascii="Arial" w:eastAsia="Arial" w:hAnsi="Arial" w:cs="Arial"/>
          <w:i/>
          <w:sz w:val="16"/>
          <w:szCs w:val="16"/>
        </w:rPr>
        <w:tab/>
      </w:r>
      <w:r>
        <w:rPr>
          <w:rFonts w:ascii="Arial" w:eastAsia="Arial" w:hAnsi="Arial" w:cs="Arial"/>
          <w:i/>
          <w:sz w:val="16"/>
          <w:szCs w:val="16"/>
        </w:rPr>
        <w:tab/>
        <w:t>Logo de CLACSO</w:t>
      </w:r>
    </w:p>
    <w:p w:rsidR="008F6AFC" w:rsidRDefault="008F6AFC" w:rsidP="00032156">
      <w:pPr>
        <w:pStyle w:val="Normal1"/>
        <w:shd w:val="clear" w:color="auto" w:fill="FFFFFF"/>
        <w:spacing w:after="0" w:line="240" w:lineRule="auto"/>
        <w:rPr>
          <w:rFonts w:ascii="Arial" w:eastAsia="Arial" w:hAnsi="Arial" w:cs="Arial"/>
          <w:b/>
          <w:sz w:val="20"/>
          <w:szCs w:val="20"/>
        </w:rPr>
      </w:pPr>
    </w:p>
    <w:p w:rsidR="00BC6770" w:rsidRDefault="00BC6770" w:rsidP="0015749E">
      <w:pPr>
        <w:pStyle w:val="Normal1"/>
        <w:shd w:val="clear" w:color="auto" w:fill="FFFFFF"/>
        <w:spacing w:after="0" w:line="240" w:lineRule="auto"/>
      </w:pPr>
    </w:p>
    <w:p w:rsidR="00472A48" w:rsidRDefault="00472A48" w:rsidP="0015749E">
      <w:pPr>
        <w:pStyle w:val="Normal1"/>
        <w:shd w:val="clear" w:color="auto" w:fill="FFFFFF"/>
        <w:spacing w:after="0" w:line="240" w:lineRule="auto"/>
      </w:pPr>
    </w:p>
    <w:p w:rsidR="008F6AFC" w:rsidRPr="00AA3714" w:rsidRDefault="008F6AFC" w:rsidP="0015749E">
      <w:pPr>
        <w:pStyle w:val="Normal1"/>
        <w:shd w:val="clear" w:color="auto" w:fill="FFFFFF"/>
        <w:spacing w:after="0" w:line="240" w:lineRule="auto"/>
        <w:rPr>
          <w:rFonts w:ascii="Arial" w:eastAsia="Arial" w:hAnsi="Arial" w:cs="Arial"/>
          <w:sz w:val="36"/>
          <w:szCs w:val="36"/>
        </w:rPr>
      </w:pPr>
      <w:r w:rsidRPr="00AA3714">
        <w:rPr>
          <w:rFonts w:ascii="Arial" w:eastAsia="Arial" w:hAnsi="Arial" w:cs="Arial"/>
          <w:b/>
          <w:sz w:val="36"/>
          <w:szCs w:val="36"/>
        </w:rPr>
        <w:t>I</w:t>
      </w:r>
      <w:r>
        <w:rPr>
          <w:rFonts w:ascii="Arial" w:eastAsia="Arial" w:hAnsi="Arial" w:cs="Arial"/>
          <w:b/>
          <w:sz w:val="36"/>
          <w:szCs w:val="36"/>
        </w:rPr>
        <w:t>V</w:t>
      </w:r>
      <w:r w:rsidRPr="00AA3714">
        <w:rPr>
          <w:rFonts w:ascii="Arial" w:eastAsia="Arial" w:hAnsi="Arial" w:cs="Arial"/>
          <w:b/>
          <w:sz w:val="36"/>
          <w:szCs w:val="36"/>
        </w:rPr>
        <w:t xml:space="preserve"> Simposio Internacional del Observatorio de la Discapacidad</w:t>
      </w:r>
      <w:r w:rsidR="00D065C8">
        <w:rPr>
          <w:rFonts w:ascii="Arial" w:eastAsia="Arial" w:hAnsi="Arial" w:cs="Arial"/>
          <w:b/>
          <w:sz w:val="36"/>
          <w:szCs w:val="36"/>
        </w:rPr>
        <w:t>.</w:t>
      </w:r>
      <w:r>
        <w:rPr>
          <w:rFonts w:ascii="Arial" w:eastAsia="Arial" w:hAnsi="Arial" w:cs="Arial"/>
          <w:b/>
          <w:sz w:val="36"/>
          <w:szCs w:val="36"/>
        </w:rPr>
        <w:t xml:space="preserve"> </w:t>
      </w:r>
      <w:r w:rsidR="00D065C8">
        <w:rPr>
          <w:rFonts w:ascii="Arial" w:eastAsia="Arial" w:hAnsi="Arial" w:cs="Arial"/>
          <w:b/>
          <w:sz w:val="36"/>
          <w:szCs w:val="36"/>
        </w:rPr>
        <w:t>P</w:t>
      </w:r>
      <w:r w:rsidR="00F802BB" w:rsidRPr="00F802BB">
        <w:rPr>
          <w:rFonts w:ascii="Arial" w:eastAsia="Arial" w:hAnsi="Arial" w:cs="Arial"/>
          <w:b/>
          <w:sz w:val="36"/>
          <w:szCs w:val="36"/>
        </w:rPr>
        <w:t>ropuestas</w:t>
      </w:r>
      <w:r w:rsidR="00F802BB">
        <w:rPr>
          <w:rFonts w:ascii="Arial" w:eastAsia="Arial" w:hAnsi="Arial" w:cs="Arial"/>
          <w:b/>
          <w:sz w:val="36"/>
          <w:szCs w:val="36"/>
        </w:rPr>
        <w:t xml:space="preserve"> y desafíos en torno a la</w:t>
      </w:r>
      <w:r w:rsidR="00F802BB" w:rsidRPr="00F802BB">
        <w:rPr>
          <w:rFonts w:ascii="Arial" w:eastAsia="Arial" w:hAnsi="Arial" w:cs="Arial"/>
          <w:b/>
          <w:sz w:val="36"/>
          <w:szCs w:val="36"/>
        </w:rPr>
        <w:t xml:space="preserve"> accesibilidad</w:t>
      </w:r>
      <w:r w:rsidR="00F802BB">
        <w:rPr>
          <w:rFonts w:ascii="Arial" w:eastAsia="Arial" w:hAnsi="Arial" w:cs="Arial"/>
          <w:b/>
          <w:sz w:val="36"/>
          <w:szCs w:val="36"/>
        </w:rPr>
        <w:t>;</w:t>
      </w:r>
      <w:r w:rsidR="00F802BB" w:rsidRPr="00F802BB">
        <w:rPr>
          <w:rFonts w:ascii="Arial" w:eastAsia="Arial" w:hAnsi="Arial" w:cs="Arial"/>
          <w:b/>
          <w:sz w:val="36"/>
          <w:szCs w:val="36"/>
        </w:rPr>
        <w:t xml:space="preserve"> nuevos sentidos y reivindicaciones disidentes</w:t>
      </w:r>
    </w:p>
    <w:p w:rsidR="008F6AFC" w:rsidRDefault="008F6AFC" w:rsidP="0015749E">
      <w:pPr>
        <w:pStyle w:val="Normal1"/>
        <w:spacing w:after="0" w:line="240" w:lineRule="auto"/>
        <w:rPr>
          <w:rFonts w:ascii="Arial" w:eastAsia="Arial" w:hAnsi="Arial" w:cs="Arial"/>
        </w:rPr>
      </w:pPr>
    </w:p>
    <w:p w:rsidR="008F6AFC" w:rsidRDefault="008F6AFC" w:rsidP="0015749E">
      <w:pPr>
        <w:pStyle w:val="Normal1"/>
        <w:spacing w:after="0" w:line="240" w:lineRule="auto"/>
        <w:rPr>
          <w:rFonts w:ascii="Arial" w:eastAsia="Arial" w:hAnsi="Arial" w:cs="Arial"/>
        </w:rPr>
      </w:pPr>
    </w:p>
    <w:p w:rsidR="008F6AFC" w:rsidRDefault="00C05032" w:rsidP="0015749E">
      <w:pPr>
        <w:pStyle w:val="Normal1"/>
        <w:shd w:val="clear" w:color="auto" w:fill="FFFFFF"/>
        <w:spacing w:after="0" w:line="240" w:lineRule="auto"/>
        <w:rPr>
          <w:rFonts w:ascii="Arial" w:eastAsia="Arial" w:hAnsi="Arial" w:cs="Arial"/>
          <w:u w:val="single"/>
        </w:rPr>
      </w:pPr>
      <w:r>
        <w:rPr>
          <w:rFonts w:ascii="Arial" w:eastAsia="Arial" w:hAnsi="Arial" w:cs="Arial"/>
          <w:b/>
          <w:u w:val="single"/>
        </w:rPr>
        <w:t>14</w:t>
      </w:r>
      <w:r w:rsidR="00470BE7" w:rsidRPr="00470BE7">
        <w:rPr>
          <w:rFonts w:ascii="Arial" w:eastAsia="Arial" w:hAnsi="Arial" w:cs="Arial"/>
          <w:b/>
          <w:u w:val="single"/>
        </w:rPr>
        <w:t xml:space="preserve"> y </w:t>
      </w:r>
      <w:r>
        <w:rPr>
          <w:rFonts w:ascii="Arial" w:eastAsia="Arial" w:hAnsi="Arial" w:cs="Arial"/>
          <w:b/>
          <w:u w:val="single"/>
        </w:rPr>
        <w:t>15</w:t>
      </w:r>
      <w:r w:rsidR="008F6AFC" w:rsidRPr="00470BE7">
        <w:rPr>
          <w:rFonts w:ascii="Arial" w:eastAsia="Arial" w:hAnsi="Arial" w:cs="Arial"/>
          <w:b/>
          <w:u w:val="single"/>
        </w:rPr>
        <w:t xml:space="preserve"> DE MAYO de 2020</w:t>
      </w:r>
    </w:p>
    <w:p w:rsidR="008F6AFC" w:rsidRDefault="008F6AFC" w:rsidP="0015749E">
      <w:pPr>
        <w:pStyle w:val="Normal1"/>
        <w:shd w:val="clear" w:color="auto" w:fill="FFFFFF"/>
        <w:spacing w:after="0" w:line="240" w:lineRule="auto"/>
        <w:rPr>
          <w:rFonts w:ascii="Arial" w:eastAsia="Arial" w:hAnsi="Arial" w:cs="Arial"/>
          <w:u w:val="single"/>
        </w:rPr>
      </w:pPr>
    </w:p>
    <w:p w:rsidR="008F6AFC" w:rsidRDefault="008F6AFC" w:rsidP="0015749E">
      <w:pPr>
        <w:pStyle w:val="Normal1"/>
        <w:shd w:val="clear" w:color="auto" w:fill="FFFFFF"/>
        <w:spacing w:after="0" w:line="240" w:lineRule="auto"/>
        <w:rPr>
          <w:rFonts w:ascii="Arial" w:eastAsia="Arial" w:hAnsi="Arial" w:cs="Arial"/>
        </w:rPr>
      </w:pPr>
      <w:r>
        <w:rPr>
          <w:rFonts w:ascii="Arial" w:eastAsia="Arial" w:hAnsi="Arial" w:cs="Arial"/>
          <w:b/>
        </w:rPr>
        <w:t>ORGANIZA: OBSERVATORIO DE LA DISCAPACIDAD</w:t>
      </w:r>
    </w:p>
    <w:p w:rsidR="008F6AFC" w:rsidRDefault="008F6AFC" w:rsidP="0015749E">
      <w:pPr>
        <w:pStyle w:val="Normal1"/>
        <w:shd w:val="clear" w:color="auto" w:fill="FFFFFF"/>
        <w:spacing w:after="0" w:line="240" w:lineRule="auto"/>
        <w:rPr>
          <w:rFonts w:ascii="Arial" w:eastAsia="Arial" w:hAnsi="Arial" w:cs="Arial"/>
        </w:rPr>
      </w:pPr>
      <w:r>
        <w:rPr>
          <w:rFonts w:ascii="Arial" w:eastAsia="Arial" w:hAnsi="Arial" w:cs="Arial"/>
          <w:b/>
        </w:rPr>
        <w:t>DEPARTAMENTO DE CIENCIAS SOCIALES</w:t>
      </w:r>
    </w:p>
    <w:p w:rsidR="008F6AFC" w:rsidRDefault="008F6AFC" w:rsidP="0015749E">
      <w:pPr>
        <w:pStyle w:val="Normal1"/>
        <w:shd w:val="clear" w:color="auto" w:fill="FFFFFF"/>
        <w:spacing w:after="0" w:line="240" w:lineRule="auto"/>
        <w:rPr>
          <w:rFonts w:ascii="Arial" w:eastAsia="Arial" w:hAnsi="Arial" w:cs="Arial"/>
        </w:rPr>
      </w:pPr>
      <w:r>
        <w:rPr>
          <w:rFonts w:ascii="Arial" w:eastAsia="Arial" w:hAnsi="Arial" w:cs="Arial"/>
          <w:b/>
        </w:rPr>
        <w:t>UNIVERSIDAD NACIONAL DE QUILMES.</w:t>
      </w:r>
    </w:p>
    <w:p w:rsidR="008F6AFC" w:rsidRDefault="008F6AFC" w:rsidP="0015749E">
      <w:pPr>
        <w:pStyle w:val="Normal1"/>
        <w:shd w:val="clear" w:color="auto" w:fill="FFFFFF"/>
        <w:spacing w:after="0" w:line="240" w:lineRule="auto"/>
        <w:rPr>
          <w:rFonts w:ascii="Arial" w:eastAsia="Arial" w:hAnsi="Arial" w:cs="Arial"/>
        </w:rPr>
      </w:pPr>
      <w:r>
        <w:rPr>
          <w:rFonts w:ascii="Arial" w:eastAsia="Arial" w:hAnsi="Arial" w:cs="Arial"/>
          <w:i/>
        </w:rPr>
        <w:t>Lugar: Salón Auditorio ‘Nicolás Casullo’.</w:t>
      </w:r>
    </w:p>
    <w:p w:rsidR="008F6AFC" w:rsidRDefault="008F6AFC" w:rsidP="0015749E">
      <w:pPr>
        <w:pStyle w:val="Normal1"/>
        <w:shd w:val="clear" w:color="auto" w:fill="FFFFFF"/>
        <w:spacing w:after="0" w:line="240" w:lineRule="auto"/>
        <w:rPr>
          <w:rFonts w:ascii="Arial" w:eastAsia="Arial" w:hAnsi="Arial" w:cs="Arial"/>
        </w:rPr>
      </w:pPr>
      <w:r>
        <w:rPr>
          <w:rFonts w:ascii="Arial" w:eastAsia="Arial" w:hAnsi="Arial" w:cs="Arial"/>
          <w:i/>
        </w:rPr>
        <w:t>Roque Sáenz Peña 352, Bernal, Buenos Aires. Argentina</w:t>
      </w:r>
    </w:p>
    <w:p w:rsidR="008F6AFC" w:rsidRDefault="008F6AFC" w:rsidP="0015749E">
      <w:pPr>
        <w:pStyle w:val="Normal1"/>
        <w:spacing w:after="0" w:line="240" w:lineRule="auto"/>
        <w:rPr>
          <w:rFonts w:ascii="Arial" w:eastAsia="Arial" w:hAnsi="Arial" w:cs="Arial"/>
        </w:rPr>
      </w:pPr>
    </w:p>
    <w:p w:rsidR="008F6AFC" w:rsidRDefault="008F6AFC" w:rsidP="0015749E">
      <w:pPr>
        <w:pStyle w:val="Normal1"/>
        <w:shd w:val="clear" w:color="auto" w:fill="FFFFFF"/>
        <w:spacing w:before="120" w:after="120" w:line="240" w:lineRule="auto"/>
        <w:rPr>
          <w:rFonts w:ascii="Arial" w:eastAsia="Arial" w:hAnsi="Arial" w:cs="Arial"/>
          <w:u w:val="single"/>
        </w:rPr>
      </w:pPr>
      <w:r>
        <w:rPr>
          <w:rFonts w:ascii="Arial" w:eastAsia="Arial" w:hAnsi="Arial" w:cs="Arial"/>
          <w:b/>
          <w:u w:val="single"/>
        </w:rPr>
        <w:t>PRESENTACIÓN</w:t>
      </w:r>
    </w:p>
    <w:p w:rsidR="008F6AFC" w:rsidRPr="006D2CF9" w:rsidRDefault="008F6AFC" w:rsidP="0015749E">
      <w:pPr>
        <w:pStyle w:val="Normal1"/>
        <w:shd w:val="clear" w:color="auto" w:fill="FFFFFF"/>
        <w:spacing w:before="120" w:after="120" w:line="240" w:lineRule="auto"/>
        <w:rPr>
          <w:rFonts w:ascii="Arial" w:eastAsia="Arial" w:hAnsi="Arial" w:cs="Arial"/>
          <w:sz w:val="24"/>
          <w:szCs w:val="24"/>
        </w:rPr>
      </w:pPr>
      <w:r>
        <w:rPr>
          <w:rFonts w:ascii="Arial" w:eastAsia="Arial" w:hAnsi="Arial" w:cs="Arial"/>
        </w:rPr>
        <w:t>Tras las experiencias del Ciclo de Conferencias (2013), los Simposios</w:t>
      </w:r>
      <w:r w:rsidR="005725AB">
        <w:rPr>
          <w:rFonts w:ascii="Arial" w:eastAsia="Arial" w:hAnsi="Arial" w:cs="Arial"/>
        </w:rPr>
        <w:t xml:space="preserve"> organizados años </w:t>
      </w:r>
      <w:r w:rsidR="005725AB" w:rsidRPr="006D2CF9">
        <w:rPr>
          <w:rFonts w:ascii="Arial" w:eastAsia="Arial" w:hAnsi="Arial" w:cs="Arial"/>
          <w:sz w:val="24"/>
          <w:szCs w:val="24"/>
        </w:rPr>
        <w:t>pasados (2014,</w:t>
      </w:r>
      <w:r w:rsidRPr="006D2CF9">
        <w:rPr>
          <w:rFonts w:ascii="Arial" w:eastAsia="Arial" w:hAnsi="Arial" w:cs="Arial"/>
          <w:sz w:val="24"/>
          <w:szCs w:val="24"/>
        </w:rPr>
        <w:t xml:space="preserve"> 2016</w:t>
      </w:r>
      <w:r w:rsidR="005725AB" w:rsidRPr="006D2CF9">
        <w:rPr>
          <w:rFonts w:ascii="Arial" w:eastAsia="Arial" w:hAnsi="Arial" w:cs="Arial"/>
          <w:sz w:val="24"/>
          <w:szCs w:val="24"/>
        </w:rPr>
        <w:t xml:space="preserve">, </w:t>
      </w:r>
      <w:r w:rsidR="00470BE7" w:rsidRPr="006D2CF9">
        <w:rPr>
          <w:rFonts w:ascii="Arial" w:eastAsia="Arial" w:hAnsi="Arial" w:cs="Arial"/>
          <w:sz w:val="24"/>
          <w:szCs w:val="24"/>
        </w:rPr>
        <w:t>2018</w:t>
      </w:r>
      <w:r w:rsidRPr="006D2CF9">
        <w:rPr>
          <w:rFonts w:ascii="Arial" w:eastAsia="Arial" w:hAnsi="Arial" w:cs="Arial"/>
          <w:sz w:val="24"/>
          <w:szCs w:val="24"/>
        </w:rPr>
        <w:t>) y los “Coloquios sobre discapacidad: experiencias de investigación” (2015 y 2017), nos encontramos planificando un nuevo espacio de encuentro en torno a la discapacidad desde el Observatorio de la Discapacidad de la UNQ considerando las múltiples perspectivas que aportan las Ciencias Sociales.</w:t>
      </w:r>
    </w:p>
    <w:p w:rsidR="008F6AFC" w:rsidRPr="006D2CF9" w:rsidRDefault="008F6AFC" w:rsidP="0015749E">
      <w:pPr>
        <w:pStyle w:val="Normal1"/>
        <w:shd w:val="clear" w:color="auto" w:fill="FFFFFF"/>
        <w:spacing w:before="120" w:after="120" w:line="240" w:lineRule="auto"/>
        <w:rPr>
          <w:rFonts w:ascii="Arial" w:eastAsia="Arial" w:hAnsi="Arial" w:cs="Arial"/>
          <w:sz w:val="24"/>
          <w:szCs w:val="24"/>
        </w:rPr>
      </w:pPr>
      <w:r w:rsidRPr="006D2CF9">
        <w:rPr>
          <w:rFonts w:ascii="Arial" w:eastAsia="Arial" w:hAnsi="Arial" w:cs="Arial"/>
          <w:sz w:val="24"/>
          <w:szCs w:val="24"/>
        </w:rPr>
        <w:t>En línea con las características y los propósitos del espacio institucional del Observatorio, el evento pretende convocar a integrantes de proyectos de</w:t>
      </w:r>
      <w:r w:rsidR="00D942F8">
        <w:rPr>
          <w:rFonts w:ascii="Arial" w:eastAsia="Arial" w:hAnsi="Arial" w:cs="Arial"/>
          <w:sz w:val="24"/>
          <w:szCs w:val="24"/>
        </w:rPr>
        <w:t xml:space="preserve"> investigación y/o de extensión</w:t>
      </w:r>
      <w:r w:rsidRPr="006D2CF9">
        <w:rPr>
          <w:rFonts w:ascii="Arial" w:eastAsia="Arial" w:hAnsi="Arial" w:cs="Arial"/>
          <w:sz w:val="24"/>
          <w:szCs w:val="24"/>
        </w:rPr>
        <w:t xml:space="preserve"> y a la comunidad en su conjunto, para reflexionar y problematizar fenómenos y categorías asociadas a la discapacidad y a los derechos humanos desde diferentes perspectivas disciplinares.</w:t>
      </w:r>
    </w:p>
    <w:p w:rsidR="008F6AFC" w:rsidRPr="006D2CF9" w:rsidRDefault="008F6AFC" w:rsidP="0015749E">
      <w:pPr>
        <w:pStyle w:val="Normal1"/>
        <w:shd w:val="clear" w:color="auto" w:fill="FFFFFF"/>
        <w:spacing w:before="120" w:after="120" w:line="240" w:lineRule="auto"/>
        <w:rPr>
          <w:rFonts w:ascii="Arial" w:eastAsia="Arial" w:hAnsi="Arial" w:cs="Arial"/>
          <w:sz w:val="24"/>
          <w:szCs w:val="24"/>
        </w:rPr>
      </w:pPr>
      <w:r w:rsidRPr="006D2CF9">
        <w:rPr>
          <w:rFonts w:ascii="Arial" w:eastAsia="Arial" w:hAnsi="Arial" w:cs="Arial"/>
          <w:b/>
          <w:sz w:val="24"/>
          <w:szCs w:val="24"/>
        </w:rPr>
        <w:t>Objetivos</w:t>
      </w:r>
      <w:r w:rsidRPr="006D2CF9">
        <w:rPr>
          <w:rFonts w:ascii="Arial" w:eastAsia="Arial" w:hAnsi="Arial" w:cs="Arial"/>
          <w:sz w:val="24"/>
          <w:szCs w:val="24"/>
        </w:rPr>
        <w:t>:</w:t>
      </w:r>
    </w:p>
    <w:p w:rsidR="008F6AFC" w:rsidRPr="006D2CF9" w:rsidRDefault="008F6AFC" w:rsidP="0015749E">
      <w:pPr>
        <w:pStyle w:val="Normal1"/>
        <w:shd w:val="clear" w:color="auto" w:fill="FFFFFF"/>
        <w:spacing w:before="120" w:after="120" w:line="240" w:lineRule="auto"/>
        <w:ind w:left="360"/>
        <w:rPr>
          <w:rFonts w:ascii="Arial" w:hAnsi="Arial" w:cs="Arial"/>
          <w:sz w:val="24"/>
          <w:szCs w:val="24"/>
        </w:rPr>
      </w:pPr>
      <w:r w:rsidRPr="006D2CF9">
        <w:rPr>
          <w:rFonts w:ascii="Arial" w:eastAsia="Arial" w:hAnsi="Arial" w:cs="Arial"/>
          <w:sz w:val="24"/>
          <w:szCs w:val="24"/>
        </w:rPr>
        <w:t xml:space="preserve">1. Favorecer la divulgación de trabajos de investigación y extensión ligados al tema de la discapacidad en el marco de las Ciencias Sociales. </w:t>
      </w:r>
    </w:p>
    <w:p w:rsidR="008F6AFC" w:rsidRPr="006D2CF9" w:rsidRDefault="005725AB" w:rsidP="0015749E">
      <w:pPr>
        <w:pStyle w:val="Normal1"/>
        <w:shd w:val="clear" w:color="auto" w:fill="FFFFFF"/>
        <w:spacing w:before="120" w:after="120" w:line="240" w:lineRule="auto"/>
        <w:ind w:left="360"/>
        <w:rPr>
          <w:rFonts w:ascii="Arial" w:hAnsi="Arial" w:cs="Arial"/>
          <w:sz w:val="24"/>
          <w:szCs w:val="24"/>
        </w:rPr>
      </w:pPr>
      <w:r w:rsidRPr="006D2CF9">
        <w:rPr>
          <w:rFonts w:ascii="Arial" w:eastAsia="Arial" w:hAnsi="Arial" w:cs="Arial"/>
          <w:sz w:val="24"/>
          <w:szCs w:val="24"/>
        </w:rPr>
        <w:t>2. Generar un </w:t>
      </w:r>
      <w:r w:rsidR="008F6AFC" w:rsidRPr="006D2CF9">
        <w:rPr>
          <w:rFonts w:ascii="Arial" w:eastAsia="Arial" w:hAnsi="Arial" w:cs="Arial"/>
          <w:sz w:val="24"/>
          <w:szCs w:val="24"/>
        </w:rPr>
        <w:t xml:space="preserve">espacio de reflexión y discusión/intercambio teniendo en cuenta la coexistencia de </w:t>
      </w:r>
      <w:r w:rsidR="005007B6">
        <w:rPr>
          <w:rFonts w:ascii="Arial" w:eastAsia="Arial" w:hAnsi="Arial" w:cs="Arial"/>
          <w:sz w:val="24"/>
          <w:szCs w:val="24"/>
        </w:rPr>
        <w:t xml:space="preserve">diferentes </w:t>
      </w:r>
      <w:r w:rsidR="008F6AFC" w:rsidRPr="006D2CF9">
        <w:rPr>
          <w:rFonts w:ascii="Arial" w:eastAsia="Arial" w:hAnsi="Arial" w:cs="Arial"/>
          <w:sz w:val="24"/>
          <w:szCs w:val="24"/>
        </w:rPr>
        <w:t>paradigmas en los</w:t>
      </w:r>
      <w:r w:rsidR="005007B6">
        <w:rPr>
          <w:rFonts w:ascii="Arial" w:eastAsia="Arial" w:hAnsi="Arial" w:cs="Arial"/>
          <w:sz w:val="24"/>
          <w:szCs w:val="24"/>
        </w:rPr>
        <w:t xml:space="preserve"> distintos</w:t>
      </w:r>
      <w:r w:rsidR="008F6AFC" w:rsidRPr="006D2CF9">
        <w:rPr>
          <w:rFonts w:ascii="Arial" w:eastAsia="Arial" w:hAnsi="Arial" w:cs="Arial"/>
          <w:sz w:val="24"/>
          <w:szCs w:val="24"/>
        </w:rPr>
        <w:t xml:space="preserve"> campos de conocimiento.</w:t>
      </w:r>
    </w:p>
    <w:p w:rsidR="008F6AFC" w:rsidRPr="006D2CF9" w:rsidRDefault="008F6AFC" w:rsidP="0015749E">
      <w:pPr>
        <w:pStyle w:val="Normal1"/>
        <w:shd w:val="clear" w:color="auto" w:fill="FFFFFF"/>
        <w:spacing w:before="120" w:after="120" w:line="240" w:lineRule="auto"/>
        <w:ind w:left="360"/>
        <w:rPr>
          <w:rFonts w:ascii="Arial" w:hAnsi="Arial" w:cs="Arial"/>
          <w:sz w:val="24"/>
          <w:szCs w:val="24"/>
        </w:rPr>
      </w:pPr>
      <w:r w:rsidRPr="006D2CF9">
        <w:rPr>
          <w:rFonts w:ascii="Arial" w:eastAsia="Arial" w:hAnsi="Arial" w:cs="Arial"/>
          <w:sz w:val="24"/>
          <w:szCs w:val="24"/>
        </w:rPr>
        <w:lastRenderedPageBreak/>
        <w:t>3. Compartir y problematizar discursos, recursos, estrategias y abordajes teóricos y metodológicos en torno a la discapacidad.</w:t>
      </w:r>
    </w:p>
    <w:p w:rsidR="008F6AFC" w:rsidRPr="006D2CF9" w:rsidRDefault="008F6AFC" w:rsidP="0015749E">
      <w:pPr>
        <w:pStyle w:val="Normal1"/>
        <w:shd w:val="clear" w:color="auto" w:fill="FFFFFF"/>
        <w:spacing w:before="120" w:after="120" w:line="240" w:lineRule="auto"/>
        <w:rPr>
          <w:rFonts w:ascii="Arial" w:eastAsia="Arial" w:hAnsi="Arial" w:cs="Arial"/>
          <w:sz w:val="24"/>
          <w:szCs w:val="24"/>
        </w:rPr>
      </w:pPr>
      <w:r w:rsidRPr="006D2CF9">
        <w:rPr>
          <w:rFonts w:ascii="Arial" w:eastAsia="Arial" w:hAnsi="Arial" w:cs="Arial"/>
          <w:b/>
          <w:sz w:val="24"/>
          <w:szCs w:val="24"/>
        </w:rPr>
        <w:t xml:space="preserve">Destinatarios: </w:t>
      </w:r>
      <w:r w:rsidRPr="006D2CF9">
        <w:rPr>
          <w:rFonts w:ascii="Arial" w:eastAsia="Arial" w:hAnsi="Arial" w:cs="Arial"/>
          <w:sz w:val="24"/>
          <w:szCs w:val="24"/>
        </w:rPr>
        <w:t xml:space="preserve">la presente invitación va dirigida a profesionales, docentes/investigadores, extensionistas, estudiantes, organizaciones sociales y comunidad en general interesados en los temas propuestos por el Simposio. </w:t>
      </w:r>
    </w:p>
    <w:p w:rsidR="006D2CF9" w:rsidRDefault="006D2CF9" w:rsidP="0015749E">
      <w:pPr>
        <w:pStyle w:val="Normal1"/>
        <w:spacing w:before="120" w:after="120" w:line="240" w:lineRule="auto"/>
        <w:rPr>
          <w:rFonts w:ascii="Arial" w:eastAsia="Arial" w:hAnsi="Arial" w:cs="Arial"/>
          <w:sz w:val="24"/>
          <w:szCs w:val="24"/>
          <w:u w:val="single"/>
        </w:rPr>
      </w:pPr>
    </w:p>
    <w:p w:rsidR="0074269D" w:rsidRDefault="0074269D" w:rsidP="0015749E">
      <w:pPr>
        <w:pStyle w:val="Normal1"/>
        <w:shd w:val="clear" w:color="auto" w:fill="FFFFFF"/>
        <w:spacing w:before="120" w:after="120" w:line="240" w:lineRule="auto"/>
        <w:rPr>
          <w:rFonts w:ascii="Arial" w:eastAsia="Arial" w:hAnsi="Arial" w:cs="Arial"/>
          <w:b/>
          <w:i/>
          <w:sz w:val="24"/>
          <w:szCs w:val="24"/>
        </w:rPr>
      </w:pPr>
      <w:r w:rsidRPr="006D2CF9">
        <w:rPr>
          <w:rFonts w:ascii="Arial" w:eastAsia="Arial" w:hAnsi="Arial" w:cs="Arial"/>
          <w:b/>
          <w:i/>
          <w:sz w:val="24"/>
          <w:szCs w:val="24"/>
        </w:rPr>
        <w:t xml:space="preserve">El evento es de carácter gratuito para todes. </w:t>
      </w:r>
    </w:p>
    <w:p w:rsidR="0074269D" w:rsidRPr="006D2CF9" w:rsidRDefault="0074269D" w:rsidP="0015749E">
      <w:pPr>
        <w:pStyle w:val="Normal1"/>
        <w:shd w:val="clear" w:color="auto" w:fill="FFFFFF"/>
        <w:spacing w:before="120" w:after="120" w:line="240" w:lineRule="auto"/>
        <w:rPr>
          <w:rFonts w:ascii="Arial" w:eastAsia="Arial" w:hAnsi="Arial" w:cs="Arial"/>
          <w:b/>
          <w:i/>
          <w:sz w:val="24"/>
          <w:szCs w:val="24"/>
        </w:rPr>
      </w:pPr>
      <w:r w:rsidRPr="006D2CF9">
        <w:rPr>
          <w:rFonts w:ascii="Arial" w:eastAsia="Arial" w:hAnsi="Arial" w:cs="Arial"/>
          <w:b/>
          <w:i/>
          <w:sz w:val="24"/>
          <w:szCs w:val="24"/>
        </w:rPr>
        <w:t>Se extender</w:t>
      </w:r>
      <w:r w:rsidR="007079F0">
        <w:rPr>
          <w:rFonts w:ascii="Arial" w:eastAsia="Arial" w:hAnsi="Arial" w:cs="Arial"/>
          <w:b/>
          <w:i/>
          <w:sz w:val="24"/>
          <w:szCs w:val="24"/>
        </w:rPr>
        <w:t>án certificados para asistentes y ponentes</w:t>
      </w:r>
      <w:r w:rsidRPr="006D2CF9">
        <w:rPr>
          <w:rFonts w:ascii="Arial" w:eastAsia="Arial" w:hAnsi="Arial" w:cs="Arial"/>
          <w:b/>
          <w:i/>
          <w:sz w:val="24"/>
          <w:szCs w:val="24"/>
        </w:rPr>
        <w:t xml:space="preserve">. </w:t>
      </w:r>
    </w:p>
    <w:p w:rsidR="0074269D" w:rsidRPr="006D2CF9" w:rsidRDefault="0074269D" w:rsidP="0015749E">
      <w:pPr>
        <w:pStyle w:val="Normal1"/>
        <w:spacing w:before="120" w:after="120" w:line="240" w:lineRule="auto"/>
        <w:rPr>
          <w:rFonts w:ascii="Arial" w:eastAsia="Arial" w:hAnsi="Arial" w:cs="Arial"/>
          <w:sz w:val="24"/>
          <w:szCs w:val="24"/>
          <w:u w:val="single"/>
        </w:rPr>
      </w:pPr>
    </w:p>
    <w:p w:rsidR="006D2CF9" w:rsidRPr="006D2CF9" w:rsidRDefault="006D2CF9" w:rsidP="0015749E">
      <w:pPr>
        <w:pStyle w:val="Normal1"/>
        <w:shd w:val="clear" w:color="auto" w:fill="FFFFFF"/>
        <w:spacing w:before="120" w:after="120" w:line="240" w:lineRule="auto"/>
        <w:rPr>
          <w:rFonts w:ascii="Arial" w:eastAsia="Arial" w:hAnsi="Arial" w:cs="Arial"/>
          <w:sz w:val="24"/>
          <w:szCs w:val="24"/>
          <w:u w:val="single"/>
        </w:rPr>
      </w:pPr>
      <w:r w:rsidRPr="006D2CF9">
        <w:rPr>
          <w:rFonts w:ascii="Arial" w:eastAsia="Arial" w:hAnsi="Arial" w:cs="Arial"/>
          <w:b/>
          <w:sz w:val="24"/>
          <w:szCs w:val="24"/>
          <w:u w:val="single"/>
        </w:rPr>
        <w:t xml:space="preserve">MODALIDADES DE TRABAJO </w:t>
      </w:r>
    </w:p>
    <w:p w:rsidR="006D2CF9" w:rsidRPr="006D2CF9" w:rsidRDefault="006D2CF9" w:rsidP="0015749E">
      <w:pPr>
        <w:pStyle w:val="Normal1"/>
        <w:shd w:val="clear" w:color="auto" w:fill="FFFFFF"/>
        <w:spacing w:before="120" w:after="120" w:line="240" w:lineRule="auto"/>
        <w:rPr>
          <w:rFonts w:ascii="Arial" w:eastAsia="Arial" w:hAnsi="Arial" w:cs="Arial"/>
          <w:sz w:val="24"/>
          <w:szCs w:val="24"/>
        </w:rPr>
      </w:pPr>
      <w:r w:rsidRPr="006D2CF9">
        <w:rPr>
          <w:rFonts w:ascii="Arial" w:eastAsia="Arial" w:hAnsi="Arial" w:cs="Arial"/>
          <w:b/>
          <w:i/>
          <w:sz w:val="24"/>
          <w:szCs w:val="24"/>
        </w:rPr>
        <w:t xml:space="preserve">MESAS DE CONFERENCIAS </w:t>
      </w:r>
      <w:r w:rsidRPr="006D2CF9">
        <w:rPr>
          <w:rFonts w:ascii="Arial" w:eastAsia="Arial" w:hAnsi="Arial" w:cs="Arial"/>
          <w:sz w:val="24"/>
          <w:szCs w:val="24"/>
        </w:rPr>
        <w:t>(tendrán lugar en el “Auditorio Nicolás Casullo” de la UNQ</w:t>
      </w:r>
      <w:r>
        <w:rPr>
          <w:rFonts w:ascii="Arial" w:eastAsia="Arial" w:hAnsi="Arial" w:cs="Arial"/>
          <w:sz w:val="24"/>
          <w:szCs w:val="24"/>
        </w:rPr>
        <w:t xml:space="preserve"> – CONFERENCISTAS A CONFIRMAR</w:t>
      </w:r>
      <w:r w:rsidRPr="006D2CF9">
        <w:rPr>
          <w:rFonts w:ascii="Arial" w:eastAsia="Arial" w:hAnsi="Arial" w:cs="Arial"/>
          <w:sz w:val="24"/>
          <w:szCs w:val="24"/>
        </w:rPr>
        <w:t>)</w:t>
      </w:r>
    </w:p>
    <w:p w:rsidR="006D2CF9" w:rsidRPr="006D2CF9" w:rsidRDefault="006D2CF9" w:rsidP="0015749E">
      <w:pPr>
        <w:pStyle w:val="Normal1"/>
        <w:shd w:val="clear" w:color="auto" w:fill="FFFFFF"/>
        <w:spacing w:before="120" w:after="120" w:line="240" w:lineRule="auto"/>
        <w:rPr>
          <w:rFonts w:ascii="Arial" w:eastAsia="Arial" w:hAnsi="Arial" w:cs="Arial"/>
          <w:sz w:val="24"/>
          <w:szCs w:val="24"/>
        </w:rPr>
      </w:pPr>
      <w:r w:rsidRPr="006D2CF9">
        <w:rPr>
          <w:rFonts w:ascii="Arial" w:eastAsia="Arial" w:hAnsi="Arial" w:cs="Arial"/>
          <w:b/>
          <w:i/>
          <w:sz w:val="24"/>
          <w:szCs w:val="24"/>
        </w:rPr>
        <w:t>MESAS DE DIÁLOGO/DEBATE EN TORNO A LOS EJES DEL SIMPOSIO</w:t>
      </w:r>
      <w:r w:rsidRPr="006D2CF9">
        <w:rPr>
          <w:rFonts w:ascii="Arial" w:eastAsia="Arial" w:hAnsi="Arial" w:cs="Arial"/>
          <w:sz w:val="24"/>
          <w:szCs w:val="24"/>
        </w:rPr>
        <w:t xml:space="preserve"> (en estas mesas, que tendrán lugar en aulas de la UNQ, se compartirán las ponencias</w:t>
      </w:r>
      <w:r>
        <w:rPr>
          <w:rFonts w:ascii="Arial" w:eastAsia="Arial" w:hAnsi="Arial" w:cs="Arial"/>
          <w:sz w:val="24"/>
          <w:szCs w:val="24"/>
        </w:rPr>
        <w:t xml:space="preserve"> presentadas</w:t>
      </w:r>
      <w:r w:rsidRPr="006D2CF9">
        <w:rPr>
          <w:rFonts w:ascii="Arial" w:eastAsia="Arial" w:hAnsi="Arial" w:cs="Arial"/>
          <w:sz w:val="24"/>
          <w:szCs w:val="24"/>
        </w:rPr>
        <w:t>)</w:t>
      </w:r>
    </w:p>
    <w:p w:rsidR="006D2CF9" w:rsidRPr="006D2CF9" w:rsidRDefault="006D2CF9" w:rsidP="0015749E">
      <w:pPr>
        <w:pStyle w:val="Normal1"/>
        <w:shd w:val="clear" w:color="auto" w:fill="FFFFFF"/>
        <w:spacing w:before="120" w:after="120" w:line="240" w:lineRule="auto"/>
        <w:rPr>
          <w:rFonts w:ascii="Arial" w:eastAsia="Arial" w:hAnsi="Arial" w:cs="Arial"/>
          <w:sz w:val="24"/>
          <w:szCs w:val="24"/>
        </w:rPr>
      </w:pPr>
    </w:p>
    <w:p w:rsidR="006D2CF9" w:rsidRPr="006D2CF9" w:rsidRDefault="006D2CF9" w:rsidP="0015749E">
      <w:pPr>
        <w:pStyle w:val="Normal1"/>
        <w:shd w:val="clear" w:color="auto" w:fill="FFFFFF"/>
        <w:spacing w:before="120" w:after="120" w:line="240" w:lineRule="auto"/>
        <w:rPr>
          <w:rFonts w:ascii="Arial" w:eastAsia="Arial" w:hAnsi="Arial" w:cs="Arial"/>
          <w:sz w:val="24"/>
          <w:szCs w:val="24"/>
        </w:rPr>
      </w:pPr>
      <w:r w:rsidRPr="006D2CF9">
        <w:rPr>
          <w:rFonts w:ascii="Arial" w:eastAsia="Arial" w:hAnsi="Arial" w:cs="Arial"/>
          <w:sz w:val="24"/>
          <w:szCs w:val="24"/>
        </w:rPr>
        <w:t xml:space="preserve">El Simposio prevé la participación activa de todas aquellas personas interesadas en la discapacidad y la accesibilidad. Sólo se requiere inscripción como asistentes o como ponentes. En este último caso, las personas interesadas en presentar una ponencia deben elegir uno de los EJES generales para la presentación del trabajo y consignarlo en el resumen (ver detalle más abajo). </w:t>
      </w:r>
    </w:p>
    <w:p w:rsidR="006D2CF9" w:rsidRPr="006D2CF9" w:rsidRDefault="006D2CF9" w:rsidP="0015749E">
      <w:pPr>
        <w:pStyle w:val="Normal1"/>
        <w:shd w:val="clear" w:color="auto" w:fill="FFFFFF"/>
        <w:spacing w:before="120" w:after="120" w:line="240" w:lineRule="auto"/>
        <w:rPr>
          <w:rFonts w:ascii="Arial" w:eastAsia="Arial" w:hAnsi="Arial" w:cs="Arial"/>
          <w:sz w:val="24"/>
          <w:szCs w:val="24"/>
        </w:rPr>
      </w:pPr>
      <w:r w:rsidRPr="006D2CF9">
        <w:rPr>
          <w:rFonts w:ascii="Arial" w:eastAsia="Arial" w:hAnsi="Arial" w:cs="Arial"/>
          <w:sz w:val="24"/>
          <w:szCs w:val="24"/>
        </w:rPr>
        <w:t xml:space="preserve">Esta invitación tiene como propósito principal </w:t>
      </w:r>
      <w:r w:rsidRPr="006D2CF9">
        <w:rPr>
          <w:rFonts w:ascii="Arial" w:eastAsia="Arial" w:hAnsi="Arial" w:cs="Arial"/>
          <w:b/>
          <w:i/>
          <w:sz w:val="24"/>
          <w:szCs w:val="24"/>
        </w:rPr>
        <w:t>otorgar centralidad al diálogo y al debate antes que a la exposición formal de ponencias (las cuales no serán leídas ni expuestas de manera tradicional).</w:t>
      </w:r>
      <w:r w:rsidRPr="006D2CF9">
        <w:rPr>
          <w:rFonts w:ascii="Arial" w:eastAsia="Arial" w:hAnsi="Arial" w:cs="Arial"/>
          <w:sz w:val="24"/>
          <w:szCs w:val="24"/>
        </w:rPr>
        <w:t xml:space="preserve"> El objetivo de las mesas de diálogo/debate es captar la complejidad de los distintos trabajos presentados, promoviendo la reflexión y los aportes mutuos.</w:t>
      </w:r>
    </w:p>
    <w:p w:rsidR="006D2CF9" w:rsidRPr="006D2CF9" w:rsidRDefault="006D2CF9" w:rsidP="0015749E">
      <w:pPr>
        <w:pStyle w:val="Normal1"/>
        <w:shd w:val="clear" w:color="auto" w:fill="FFFFFF"/>
        <w:spacing w:before="120" w:after="120" w:line="240" w:lineRule="auto"/>
        <w:rPr>
          <w:rFonts w:ascii="Arial" w:eastAsia="Arial" w:hAnsi="Arial" w:cs="Arial"/>
          <w:sz w:val="24"/>
          <w:szCs w:val="24"/>
        </w:rPr>
      </w:pPr>
      <w:r w:rsidRPr="006D2CF9">
        <w:rPr>
          <w:rFonts w:ascii="Arial" w:eastAsia="Arial" w:hAnsi="Arial" w:cs="Arial"/>
          <w:sz w:val="24"/>
          <w:szCs w:val="24"/>
        </w:rPr>
        <w:t>La persona a cargo de la coordinación de cada mesa organizará el debate, presentando previamente los aspectos centrales de las ponencias. Es por este motivo que solicitamos el envío de los resúmenes de acuerdo a los puntos listados a tal efecto (</w:t>
      </w:r>
      <w:r w:rsidR="00DB482F" w:rsidRPr="006D2CF9">
        <w:rPr>
          <w:rFonts w:ascii="Arial" w:eastAsia="Arial" w:hAnsi="Arial" w:cs="Arial"/>
          <w:sz w:val="24"/>
          <w:szCs w:val="24"/>
        </w:rPr>
        <w:t>ver detalle más abajo</w:t>
      </w:r>
      <w:r w:rsidRPr="006D2CF9">
        <w:rPr>
          <w:rFonts w:ascii="Arial" w:eastAsia="Arial" w:hAnsi="Arial" w:cs="Arial"/>
          <w:sz w:val="24"/>
          <w:szCs w:val="24"/>
        </w:rPr>
        <w:t>).</w:t>
      </w:r>
    </w:p>
    <w:p w:rsidR="006D2CF9" w:rsidRPr="006D2CF9" w:rsidRDefault="006D2CF9" w:rsidP="0015749E">
      <w:pPr>
        <w:pStyle w:val="Normal1"/>
        <w:keepNext/>
        <w:keepLines/>
        <w:spacing w:after="0" w:line="240" w:lineRule="auto"/>
        <w:rPr>
          <w:rFonts w:ascii="Arial" w:eastAsia="Arial" w:hAnsi="Arial" w:cs="Arial"/>
          <w:sz w:val="24"/>
          <w:szCs w:val="24"/>
          <w:u w:val="single"/>
        </w:rPr>
      </w:pPr>
    </w:p>
    <w:p w:rsidR="008F6AFC" w:rsidRPr="006D2CF9" w:rsidRDefault="008F6AFC" w:rsidP="0015749E">
      <w:pPr>
        <w:pStyle w:val="Normal1"/>
        <w:keepNext/>
        <w:keepLines/>
        <w:spacing w:after="0" w:line="240" w:lineRule="auto"/>
        <w:rPr>
          <w:rFonts w:ascii="Arial" w:eastAsia="Arial" w:hAnsi="Arial" w:cs="Arial"/>
          <w:sz w:val="24"/>
          <w:szCs w:val="24"/>
          <w:u w:val="single"/>
        </w:rPr>
      </w:pPr>
      <w:r w:rsidRPr="006D2CF9">
        <w:rPr>
          <w:rFonts w:ascii="Arial" w:eastAsia="Arial" w:hAnsi="Arial" w:cs="Arial"/>
          <w:b/>
          <w:sz w:val="24"/>
          <w:szCs w:val="24"/>
          <w:u w:val="single"/>
        </w:rPr>
        <w:t>EJES PREVISTOS</w:t>
      </w:r>
    </w:p>
    <w:p w:rsidR="008F6AFC" w:rsidRPr="006D2CF9" w:rsidRDefault="008F6AFC" w:rsidP="0015749E">
      <w:pPr>
        <w:pStyle w:val="Normal1"/>
        <w:keepNext/>
        <w:keepLines/>
        <w:spacing w:after="0" w:line="240" w:lineRule="auto"/>
        <w:rPr>
          <w:rFonts w:ascii="Arial" w:eastAsia="Arial" w:hAnsi="Arial" w:cs="Arial"/>
          <w:sz w:val="24"/>
          <w:szCs w:val="24"/>
        </w:rPr>
      </w:pPr>
      <w:r w:rsidRPr="006D2CF9">
        <w:rPr>
          <w:rFonts w:ascii="Arial" w:eastAsia="Arial" w:hAnsi="Arial" w:cs="Arial"/>
          <w:sz w:val="24"/>
          <w:szCs w:val="24"/>
        </w:rPr>
        <w:t>El evento se organiza de acuerdo a los ejes listados a continuación, atentos a una mirada crítica de los fenómenos y categorías sociales, entre los que se encuentra la ´discapacidad´ y la ‘accesibilidad’ como temas transversales.</w:t>
      </w:r>
      <w:r w:rsidRPr="006D2CF9">
        <w:rPr>
          <w:rFonts w:ascii="Arial" w:eastAsia="Arial" w:hAnsi="Arial" w:cs="Arial"/>
          <w:sz w:val="24"/>
          <w:szCs w:val="24"/>
        </w:rPr>
        <w:br/>
      </w:r>
    </w:p>
    <w:p w:rsidR="006D2CF9" w:rsidRPr="006D2CF9" w:rsidRDefault="006D2CF9" w:rsidP="0015749E">
      <w:pPr>
        <w:pStyle w:val="Normal1"/>
        <w:keepNext/>
        <w:keepLines/>
        <w:spacing w:after="0" w:line="240" w:lineRule="auto"/>
        <w:rPr>
          <w:rFonts w:ascii="Arial" w:eastAsia="Arial" w:hAnsi="Arial" w:cs="Arial"/>
          <w:sz w:val="24"/>
          <w:szCs w:val="24"/>
        </w:rPr>
      </w:pPr>
      <w:r w:rsidRPr="006D2CF9">
        <w:rPr>
          <w:rFonts w:ascii="Arial" w:eastAsia="Arial" w:hAnsi="Arial" w:cs="Arial"/>
          <w:i/>
          <w:sz w:val="24"/>
          <w:szCs w:val="24"/>
        </w:rPr>
        <w:t>1.</w:t>
      </w:r>
      <w:r w:rsidR="00B67F7A" w:rsidRPr="006D2CF9">
        <w:rPr>
          <w:rFonts w:ascii="Arial" w:eastAsia="Arial" w:hAnsi="Arial" w:cs="Arial"/>
          <w:i/>
          <w:sz w:val="24"/>
          <w:szCs w:val="24"/>
        </w:rPr>
        <w:t xml:space="preserve">Derecho a la </w:t>
      </w:r>
      <w:r w:rsidR="00032156" w:rsidRPr="006D2CF9">
        <w:rPr>
          <w:rFonts w:ascii="Arial" w:eastAsia="Arial" w:hAnsi="Arial" w:cs="Arial"/>
          <w:i/>
          <w:sz w:val="24"/>
          <w:szCs w:val="24"/>
        </w:rPr>
        <w:t>I</w:t>
      </w:r>
      <w:r w:rsidR="00B67F7A" w:rsidRPr="006D2CF9">
        <w:rPr>
          <w:rFonts w:ascii="Arial" w:eastAsia="Arial" w:hAnsi="Arial" w:cs="Arial"/>
          <w:i/>
          <w:sz w:val="24"/>
          <w:szCs w:val="24"/>
        </w:rPr>
        <w:t>nformación</w:t>
      </w:r>
    </w:p>
    <w:p w:rsidR="008F6AFC" w:rsidRPr="006D2CF9" w:rsidRDefault="006D2CF9" w:rsidP="0015749E">
      <w:pPr>
        <w:pStyle w:val="Normal1"/>
        <w:keepNext/>
        <w:keepLines/>
        <w:spacing w:after="0" w:line="240" w:lineRule="auto"/>
        <w:rPr>
          <w:rFonts w:ascii="Arial" w:eastAsia="Arial" w:hAnsi="Arial" w:cs="Arial"/>
          <w:sz w:val="24"/>
          <w:szCs w:val="24"/>
        </w:rPr>
      </w:pPr>
      <w:r w:rsidRPr="006D2CF9">
        <w:rPr>
          <w:rFonts w:ascii="Arial" w:eastAsia="Arial" w:hAnsi="Arial" w:cs="Arial"/>
          <w:i/>
          <w:sz w:val="24"/>
          <w:szCs w:val="24"/>
        </w:rPr>
        <w:t>2.</w:t>
      </w:r>
      <w:r w:rsidR="008F6AFC" w:rsidRPr="006D2CF9">
        <w:rPr>
          <w:rFonts w:ascii="Arial" w:eastAsia="Arial" w:hAnsi="Arial" w:cs="Arial"/>
          <w:i/>
          <w:sz w:val="24"/>
          <w:szCs w:val="24"/>
        </w:rPr>
        <w:t xml:space="preserve">Derecho a la </w:t>
      </w:r>
      <w:r w:rsidR="00032156" w:rsidRPr="006D2CF9">
        <w:rPr>
          <w:rFonts w:ascii="Arial" w:eastAsia="Arial" w:hAnsi="Arial" w:cs="Arial"/>
          <w:i/>
          <w:sz w:val="24"/>
          <w:szCs w:val="24"/>
        </w:rPr>
        <w:t>E</w:t>
      </w:r>
      <w:r w:rsidR="008F6AFC" w:rsidRPr="006D2CF9">
        <w:rPr>
          <w:rFonts w:ascii="Arial" w:eastAsia="Arial" w:hAnsi="Arial" w:cs="Arial"/>
          <w:i/>
          <w:sz w:val="24"/>
          <w:szCs w:val="24"/>
        </w:rPr>
        <w:t xml:space="preserve">ducación </w:t>
      </w:r>
    </w:p>
    <w:p w:rsidR="008F6AFC" w:rsidRPr="006D2CF9" w:rsidRDefault="006D2CF9" w:rsidP="0015749E">
      <w:pPr>
        <w:pStyle w:val="Normal1"/>
        <w:keepNext/>
        <w:keepLines/>
        <w:spacing w:after="0" w:line="240" w:lineRule="auto"/>
        <w:rPr>
          <w:rFonts w:ascii="Arial" w:eastAsia="Arial" w:hAnsi="Arial" w:cs="Arial"/>
          <w:sz w:val="24"/>
          <w:szCs w:val="24"/>
        </w:rPr>
      </w:pPr>
      <w:r w:rsidRPr="006D2CF9">
        <w:rPr>
          <w:rFonts w:ascii="Arial" w:eastAsia="Arial" w:hAnsi="Arial" w:cs="Arial"/>
          <w:i/>
          <w:sz w:val="24"/>
          <w:szCs w:val="24"/>
        </w:rPr>
        <w:t>3.</w:t>
      </w:r>
      <w:r w:rsidR="008F6AFC" w:rsidRPr="006D2CF9">
        <w:rPr>
          <w:rFonts w:ascii="Arial" w:eastAsia="Arial" w:hAnsi="Arial" w:cs="Arial"/>
          <w:i/>
          <w:sz w:val="24"/>
          <w:szCs w:val="24"/>
        </w:rPr>
        <w:t xml:space="preserve">Recreación, </w:t>
      </w:r>
      <w:r w:rsidR="00032156" w:rsidRPr="006D2CF9">
        <w:rPr>
          <w:rFonts w:ascii="Arial" w:eastAsia="Arial" w:hAnsi="Arial" w:cs="Arial"/>
          <w:i/>
          <w:sz w:val="24"/>
          <w:szCs w:val="24"/>
        </w:rPr>
        <w:t>D</w:t>
      </w:r>
      <w:r w:rsidR="008F6AFC" w:rsidRPr="006D2CF9">
        <w:rPr>
          <w:rFonts w:ascii="Arial" w:eastAsia="Arial" w:hAnsi="Arial" w:cs="Arial"/>
          <w:i/>
          <w:sz w:val="24"/>
          <w:szCs w:val="24"/>
        </w:rPr>
        <w:t xml:space="preserve">eporte y </w:t>
      </w:r>
      <w:r w:rsidR="00032156" w:rsidRPr="006D2CF9">
        <w:rPr>
          <w:rFonts w:ascii="Arial" w:eastAsia="Arial" w:hAnsi="Arial" w:cs="Arial"/>
          <w:i/>
          <w:sz w:val="24"/>
          <w:szCs w:val="24"/>
        </w:rPr>
        <w:t>T</w:t>
      </w:r>
      <w:r w:rsidR="008F6AFC" w:rsidRPr="006D2CF9">
        <w:rPr>
          <w:rFonts w:ascii="Arial" w:eastAsia="Arial" w:hAnsi="Arial" w:cs="Arial"/>
          <w:i/>
          <w:sz w:val="24"/>
          <w:szCs w:val="24"/>
        </w:rPr>
        <w:t xml:space="preserve">iempo </w:t>
      </w:r>
      <w:r w:rsidR="00032156" w:rsidRPr="006D2CF9">
        <w:rPr>
          <w:rFonts w:ascii="Arial" w:eastAsia="Arial" w:hAnsi="Arial" w:cs="Arial"/>
          <w:i/>
          <w:sz w:val="24"/>
          <w:szCs w:val="24"/>
        </w:rPr>
        <w:t>L</w:t>
      </w:r>
      <w:r w:rsidR="008F6AFC" w:rsidRPr="006D2CF9">
        <w:rPr>
          <w:rFonts w:ascii="Arial" w:eastAsia="Arial" w:hAnsi="Arial" w:cs="Arial"/>
          <w:i/>
          <w:sz w:val="24"/>
          <w:szCs w:val="24"/>
        </w:rPr>
        <w:t xml:space="preserve">ibre </w:t>
      </w:r>
    </w:p>
    <w:p w:rsidR="00A62A4D" w:rsidRPr="006D2CF9" w:rsidRDefault="006D2CF9" w:rsidP="0015749E">
      <w:pPr>
        <w:pStyle w:val="Normal1"/>
        <w:keepNext/>
        <w:keepLines/>
        <w:spacing w:after="0" w:line="240" w:lineRule="auto"/>
        <w:rPr>
          <w:rFonts w:ascii="Arial" w:eastAsia="Arial" w:hAnsi="Arial" w:cs="Arial"/>
          <w:i/>
          <w:sz w:val="24"/>
          <w:szCs w:val="24"/>
        </w:rPr>
      </w:pPr>
      <w:r w:rsidRPr="006D2CF9">
        <w:rPr>
          <w:rFonts w:ascii="Arial" w:eastAsia="Arial" w:hAnsi="Arial" w:cs="Arial"/>
          <w:i/>
          <w:sz w:val="24"/>
          <w:szCs w:val="24"/>
        </w:rPr>
        <w:t>4.</w:t>
      </w:r>
      <w:r w:rsidR="00A62A4D" w:rsidRPr="006D2CF9">
        <w:rPr>
          <w:rFonts w:ascii="Arial" w:eastAsia="Arial" w:hAnsi="Arial" w:cs="Arial"/>
          <w:i/>
          <w:sz w:val="24"/>
          <w:szCs w:val="24"/>
        </w:rPr>
        <w:t xml:space="preserve">Experiencias </w:t>
      </w:r>
      <w:r w:rsidR="00032156" w:rsidRPr="006D2CF9">
        <w:rPr>
          <w:rFonts w:ascii="Arial" w:eastAsia="Arial" w:hAnsi="Arial" w:cs="Arial"/>
          <w:i/>
          <w:sz w:val="24"/>
          <w:szCs w:val="24"/>
        </w:rPr>
        <w:t>A</w:t>
      </w:r>
      <w:r w:rsidR="00A62A4D" w:rsidRPr="006D2CF9">
        <w:rPr>
          <w:rFonts w:ascii="Arial" w:eastAsia="Arial" w:hAnsi="Arial" w:cs="Arial"/>
          <w:i/>
          <w:sz w:val="24"/>
          <w:szCs w:val="24"/>
        </w:rPr>
        <w:t>rtísticas</w:t>
      </w:r>
      <w:r w:rsidR="00053FB9" w:rsidRPr="006D2CF9">
        <w:rPr>
          <w:rFonts w:ascii="Arial" w:eastAsia="Arial" w:hAnsi="Arial" w:cs="Arial"/>
          <w:i/>
          <w:sz w:val="24"/>
          <w:szCs w:val="24"/>
        </w:rPr>
        <w:t xml:space="preserve">, </w:t>
      </w:r>
      <w:r w:rsidR="00032156" w:rsidRPr="006D2CF9">
        <w:rPr>
          <w:rFonts w:ascii="Arial" w:eastAsia="Arial" w:hAnsi="Arial" w:cs="Arial"/>
          <w:i/>
          <w:sz w:val="24"/>
          <w:szCs w:val="24"/>
        </w:rPr>
        <w:t>C</w:t>
      </w:r>
      <w:r w:rsidR="00053FB9" w:rsidRPr="006D2CF9">
        <w:rPr>
          <w:rFonts w:ascii="Arial" w:eastAsia="Arial" w:hAnsi="Arial" w:cs="Arial"/>
          <w:i/>
          <w:sz w:val="24"/>
          <w:szCs w:val="24"/>
        </w:rPr>
        <w:t>reatividad</w:t>
      </w:r>
      <w:r w:rsidR="00A62A4D" w:rsidRPr="006D2CF9">
        <w:rPr>
          <w:rFonts w:ascii="Arial" w:eastAsia="Arial" w:hAnsi="Arial" w:cs="Arial"/>
          <w:i/>
          <w:sz w:val="24"/>
          <w:szCs w:val="24"/>
        </w:rPr>
        <w:t xml:space="preserve"> y </w:t>
      </w:r>
      <w:r w:rsidR="00032156" w:rsidRPr="006D2CF9">
        <w:rPr>
          <w:rFonts w:ascii="Arial" w:eastAsia="Arial" w:hAnsi="Arial" w:cs="Arial"/>
          <w:i/>
          <w:sz w:val="24"/>
          <w:szCs w:val="24"/>
        </w:rPr>
        <w:t>P</w:t>
      </w:r>
      <w:r w:rsidR="00A62A4D" w:rsidRPr="006D2CF9">
        <w:rPr>
          <w:rFonts w:ascii="Arial" w:eastAsia="Arial" w:hAnsi="Arial" w:cs="Arial"/>
          <w:i/>
          <w:sz w:val="24"/>
          <w:szCs w:val="24"/>
        </w:rPr>
        <w:t>articipación</w:t>
      </w:r>
    </w:p>
    <w:p w:rsidR="008F6AFC" w:rsidRPr="006D2CF9" w:rsidRDefault="006D2CF9" w:rsidP="0015749E">
      <w:pPr>
        <w:pStyle w:val="Normal1"/>
        <w:keepNext/>
        <w:keepLines/>
        <w:spacing w:after="0" w:line="240" w:lineRule="auto"/>
        <w:rPr>
          <w:rFonts w:ascii="Arial" w:eastAsia="Arial" w:hAnsi="Arial" w:cs="Arial"/>
          <w:sz w:val="24"/>
          <w:szCs w:val="24"/>
        </w:rPr>
      </w:pPr>
      <w:r w:rsidRPr="006D2CF9">
        <w:rPr>
          <w:rFonts w:ascii="Arial" w:eastAsia="Arial" w:hAnsi="Arial" w:cs="Arial"/>
          <w:i/>
          <w:sz w:val="24"/>
          <w:szCs w:val="24"/>
        </w:rPr>
        <w:t>5.</w:t>
      </w:r>
      <w:r w:rsidR="008F6AFC" w:rsidRPr="006D2CF9">
        <w:rPr>
          <w:rFonts w:ascii="Arial" w:eastAsia="Arial" w:hAnsi="Arial" w:cs="Arial"/>
          <w:i/>
          <w:sz w:val="24"/>
          <w:szCs w:val="24"/>
        </w:rPr>
        <w:t xml:space="preserve">Derechos Humanos, Políticas Públicas y Marco legal </w:t>
      </w:r>
    </w:p>
    <w:p w:rsidR="008F6AFC" w:rsidRPr="006D2CF9" w:rsidRDefault="006D2CF9" w:rsidP="0015749E">
      <w:pPr>
        <w:pStyle w:val="Normal1"/>
        <w:keepNext/>
        <w:keepLines/>
        <w:spacing w:after="0" w:line="240" w:lineRule="auto"/>
        <w:rPr>
          <w:rFonts w:ascii="Arial" w:eastAsia="Arial" w:hAnsi="Arial" w:cs="Arial"/>
          <w:sz w:val="24"/>
          <w:szCs w:val="24"/>
        </w:rPr>
      </w:pPr>
      <w:r w:rsidRPr="006D2CF9">
        <w:rPr>
          <w:rFonts w:ascii="Arial" w:eastAsia="Arial" w:hAnsi="Arial" w:cs="Arial"/>
          <w:i/>
          <w:sz w:val="24"/>
          <w:szCs w:val="24"/>
        </w:rPr>
        <w:t>6.</w:t>
      </w:r>
      <w:r w:rsidR="008F6AFC" w:rsidRPr="006D2CF9">
        <w:rPr>
          <w:rFonts w:ascii="Arial" w:eastAsia="Arial" w:hAnsi="Arial" w:cs="Arial"/>
          <w:i/>
          <w:sz w:val="24"/>
          <w:szCs w:val="24"/>
        </w:rPr>
        <w:t xml:space="preserve">Turismo </w:t>
      </w:r>
      <w:r w:rsidR="00032156" w:rsidRPr="006D2CF9">
        <w:rPr>
          <w:rFonts w:ascii="Arial" w:eastAsia="Arial" w:hAnsi="Arial" w:cs="Arial"/>
          <w:i/>
          <w:sz w:val="24"/>
          <w:szCs w:val="24"/>
        </w:rPr>
        <w:t>A</w:t>
      </w:r>
      <w:r w:rsidR="008F6AFC" w:rsidRPr="006D2CF9">
        <w:rPr>
          <w:rFonts w:ascii="Arial" w:eastAsia="Arial" w:hAnsi="Arial" w:cs="Arial"/>
          <w:i/>
          <w:sz w:val="24"/>
          <w:szCs w:val="24"/>
        </w:rPr>
        <w:t xml:space="preserve">ccesible </w:t>
      </w:r>
    </w:p>
    <w:p w:rsidR="008F6AFC" w:rsidRPr="006D2CF9" w:rsidRDefault="006D2CF9" w:rsidP="0015749E">
      <w:pPr>
        <w:pStyle w:val="Normal1"/>
        <w:keepNext/>
        <w:keepLines/>
        <w:spacing w:after="0" w:line="240" w:lineRule="auto"/>
        <w:rPr>
          <w:rFonts w:ascii="Arial" w:eastAsia="Arial" w:hAnsi="Arial" w:cs="Arial"/>
          <w:sz w:val="24"/>
          <w:szCs w:val="24"/>
        </w:rPr>
      </w:pPr>
      <w:r w:rsidRPr="006D2CF9">
        <w:rPr>
          <w:rFonts w:ascii="Arial" w:eastAsia="Arial" w:hAnsi="Arial" w:cs="Arial"/>
          <w:i/>
          <w:sz w:val="24"/>
          <w:szCs w:val="24"/>
        </w:rPr>
        <w:t>7.</w:t>
      </w:r>
      <w:r w:rsidR="008F6AFC" w:rsidRPr="006D2CF9">
        <w:rPr>
          <w:rFonts w:ascii="Arial" w:eastAsia="Arial" w:hAnsi="Arial" w:cs="Arial"/>
          <w:i/>
          <w:sz w:val="24"/>
          <w:szCs w:val="24"/>
        </w:rPr>
        <w:t xml:space="preserve">Derecho a la </w:t>
      </w:r>
      <w:r w:rsidR="00032156" w:rsidRPr="006D2CF9">
        <w:rPr>
          <w:rFonts w:ascii="Arial" w:eastAsia="Arial" w:hAnsi="Arial" w:cs="Arial"/>
          <w:i/>
          <w:sz w:val="24"/>
          <w:szCs w:val="24"/>
        </w:rPr>
        <w:t>S</w:t>
      </w:r>
      <w:r w:rsidR="008F6AFC" w:rsidRPr="006D2CF9">
        <w:rPr>
          <w:rFonts w:ascii="Arial" w:eastAsia="Arial" w:hAnsi="Arial" w:cs="Arial"/>
          <w:i/>
          <w:sz w:val="24"/>
          <w:szCs w:val="24"/>
        </w:rPr>
        <w:t xml:space="preserve">alud </w:t>
      </w:r>
    </w:p>
    <w:p w:rsidR="008F6AFC" w:rsidRPr="006D2CF9" w:rsidRDefault="006D2CF9" w:rsidP="0015749E">
      <w:pPr>
        <w:pStyle w:val="Normal1"/>
        <w:keepNext/>
        <w:keepLines/>
        <w:spacing w:after="0" w:line="240" w:lineRule="auto"/>
        <w:rPr>
          <w:rFonts w:ascii="Arial" w:eastAsia="Arial" w:hAnsi="Arial" w:cs="Arial"/>
          <w:sz w:val="24"/>
          <w:szCs w:val="24"/>
        </w:rPr>
      </w:pPr>
      <w:r w:rsidRPr="006D2CF9">
        <w:rPr>
          <w:rFonts w:ascii="Arial" w:eastAsia="Arial" w:hAnsi="Arial" w:cs="Arial"/>
          <w:i/>
          <w:sz w:val="24"/>
          <w:szCs w:val="24"/>
        </w:rPr>
        <w:t>8.</w:t>
      </w:r>
      <w:r w:rsidR="005E3545" w:rsidRPr="006D2CF9">
        <w:rPr>
          <w:rFonts w:ascii="Arial" w:eastAsia="Arial" w:hAnsi="Arial" w:cs="Arial"/>
          <w:i/>
          <w:sz w:val="24"/>
          <w:szCs w:val="24"/>
        </w:rPr>
        <w:t xml:space="preserve">Derecho al </w:t>
      </w:r>
      <w:r w:rsidR="00032156" w:rsidRPr="006D2CF9">
        <w:rPr>
          <w:rFonts w:ascii="Arial" w:eastAsia="Arial" w:hAnsi="Arial" w:cs="Arial"/>
          <w:i/>
          <w:sz w:val="24"/>
          <w:szCs w:val="24"/>
        </w:rPr>
        <w:t>T</w:t>
      </w:r>
      <w:r w:rsidR="005E3545" w:rsidRPr="006D2CF9">
        <w:rPr>
          <w:rFonts w:ascii="Arial" w:eastAsia="Arial" w:hAnsi="Arial" w:cs="Arial"/>
          <w:i/>
          <w:sz w:val="24"/>
          <w:szCs w:val="24"/>
        </w:rPr>
        <w:t>rabajo</w:t>
      </w:r>
    </w:p>
    <w:p w:rsidR="008F6AFC" w:rsidRPr="006D2CF9" w:rsidRDefault="006D2CF9" w:rsidP="0015749E">
      <w:pPr>
        <w:pStyle w:val="Normal1"/>
        <w:keepNext/>
        <w:keepLines/>
        <w:spacing w:after="0" w:line="240" w:lineRule="auto"/>
        <w:rPr>
          <w:rFonts w:ascii="Arial" w:eastAsia="Arial" w:hAnsi="Arial" w:cs="Arial"/>
          <w:sz w:val="24"/>
          <w:szCs w:val="24"/>
        </w:rPr>
      </w:pPr>
      <w:r w:rsidRPr="006D2CF9">
        <w:rPr>
          <w:rFonts w:ascii="Arial" w:eastAsia="Arial" w:hAnsi="Arial" w:cs="Arial"/>
          <w:i/>
          <w:sz w:val="24"/>
          <w:szCs w:val="24"/>
        </w:rPr>
        <w:t>9.</w:t>
      </w:r>
      <w:r w:rsidR="008F6AFC" w:rsidRPr="006D2CF9">
        <w:rPr>
          <w:rFonts w:ascii="Arial" w:eastAsia="Arial" w:hAnsi="Arial" w:cs="Arial"/>
          <w:i/>
          <w:sz w:val="24"/>
          <w:szCs w:val="24"/>
        </w:rPr>
        <w:t>Tecnologías de la Información y la Comunicación</w:t>
      </w:r>
    </w:p>
    <w:p w:rsidR="008F6AFC" w:rsidRPr="006D2CF9" w:rsidRDefault="006D2CF9" w:rsidP="0015749E">
      <w:pPr>
        <w:pStyle w:val="Normal1"/>
        <w:keepNext/>
        <w:keepLines/>
        <w:spacing w:after="0" w:line="240" w:lineRule="auto"/>
        <w:rPr>
          <w:rFonts w:ascii="Arial" w:eastAsia="Arial" w:hAnsi="Arial" w:cs="Arial"/>
          <w:sz w:val="24"/>
          <w:szCs w:val="24"/>
        </w:rPr>
      </w:pPr>
      <w:r w:rsidRPr="006D2CF9">
        <w:rPr>
          <w:rFonts w:ascii="Arial" w:eastAsia="Arial" w:hAnsi="Arial" w:cs="Arial"/>
          <w:i/>
          <w:sz w:val="24"/>
          <w:szCs w:val="24"/>
        </w:rPr>
        <w:t>10.</w:t>
      </w:r>
      <w:r w:rsidR="008F6AFC" w:rsidRPr="006D2CF9">
        <w:rPr>
          <w:rFonts w:ascii="Arial" w:eastAsia="Arial" w:hAnsi="Arial" w:cs="Arial"/>
          <w:i/>
          <w:sz w:val="24"/>
          <w:szCs w:val="24"/>
        </w:rPr>
        <w:t xml:space="preserve">Estudios sobre </w:t>
      </w:r>
      <w:r w:rsidR="00032156" w:rsidRPr="006D2CF9">
        <w:rPr>
          <w:rFonts w:ascii="Arial" w:eastAsia="Arial" w:hAnsi="Arial" w:cs="Arial"/>
          <w:i/>
          <w:sz w:val="24"/>
          <w:szCs w:val="24"/>
        </w:rPr>
        <w:t>C</w:t>
      </w:r>
      <w:r w:rsidR="008F6AFC" w:rsidRPr="006D2CF9">
        <w:rPr>
          <w:rFonts w:ascii="Arial" w:eastAsia="Arial" w:hAnsi="Arial" w:cs="Arial"/>
          <w:i/>
          <w:sz w:val="24"/>
          <w:szCs w:val="24"/>
        </w:rPr>
        <w:t xml:space="preserve">uerpo, </w:t>
      </w:r>
      <w:r w:rsidR="00032156" w:rsidRPr="006D2CF9">
        <w:rPr>
          <w:rFonts w:ascii="Arial" w:eastAsia="Arial" w:hAnsi="Arial" w:cs="Arial"/>
          <w:i/>
          <w:sz w:val="24"/>
          <w:szCs w:val="24"/>
        </w:rPr>
        <w:t>G</w:t>
      </w:r>
      <w:r w:rsidR="008F6AFC" w:rsidRPr="006D2CF9">
        <w:rPr>
          <w:rFonts w:ascii="Arial" w:eastAsia="Arial" w:hAnsi="Arial" w:cs="Arial"/>
          <w:i/>
          <w:sz w:val="24"/>
          <w:szCs w:val="24"/>
        </w:rPr>
        <w:t xml:space="preserve">énero, </w:t>
      </w:r>
      <w:r w:rsidR="00032156" w:rsidRPr="006D2CF9">
        <w:rPr>
          <w:rFonts w:ascii="Arial" w:eastAsia="Arial" w:hAnsi="Arial" w:cs="Arial"/>
          <w:i/>
          <w:sz w:val="24"/>
          <w:szCs w:val="24"/>
        </w:rPr>
        <w:t>S</w:t>
      </w:r>
      <w:r w:rsidR="008F6AFC" w:rsidRPr="006D2CF9">
        <w:rPr>
          <w:rFonts w:ascii="Arial" w:eastAsia="Arial" w:hAnsi="Arial" w:cs="Arial"/>
          <w:i/>
          <w:sz w:val="24"/>
          <w:szCs w:val="24"/>
        </w:rPr>
        <w:t xml:space="preserve">exualidad </w:t>
      </w:r>
    </w:p>
    <w:p w:rsidR="00AA618A" w:rsidRPr="006D2CF9" w:rsidRDefault="006D2CF9" w:rsidP="0015749E">
      <w:pPr>
        <w:pStyle w:val="Normal1"/>
        <w:keepNext/>
        <w:keepLines/>
        <w:spacing w:after="0" w:line="240" w:lineRule="auto"/>
        <w:rPr>
          <w:rFonts w:ascii="Arial" w:eastAsia="Arial" w:hAnsi="Arial" w:cs="Arial"/>
          <w:sz w:val="24"/>
          <w:szCs w:val="24"/>
        </w:rPr>
      </w:pPr>
      <w:r w:rsidRPr="006D2CF9">
        <w:rPr>
          <w:rFonts w:ascii="Arial" w:eastAsia="Arial" w:hAnsi="Arial" w:cs="Arial"/>
          <w:i/>
          <w:sz w:val="24"/>
          <w:szCs w:val="24"/>
        </w:rPr>
        <w:t>11.</w:t>
      </w:r>
      <w:r w:rsidR="00AA618A" w:rsidRPr="006D2CF9">
        <w:rPr>
          <w:rFonts w:ascii="Arial" w:eastAsia="Arial" w:hAnsi="Arial" w:cs="Arial"/>
          <w:i/>
          <w:sz w:val="24"/>
          <w:szCs w:val="24"/>
        </w:rPr>
        <w:t xml:space="preserve">Movimientos </w:t>
      </w:r>
      <w:r w:rsidR="00032156" w:rsidRPr="006D2CF9">
        <w:rPr>
          <w:rFonts w:ascii="Arial" w:eastAsia="Arial" w:hAnsi="Arial" w:cs="Arial"/>
          <w:i/>
          <w:sz w:val="24"/>
          <w:szCs w:val="24"/>
        </w:rPr>
        <w:t>S</w:t>
      </w:r>
      <w:r w:rsidR="00AA618A" w:rsidRPr="006D2CF9">
        <w:rPr>
          <w:rFonts w:ascii="Arial" w:eastAsia="Arial" w:hAnsi="Arial" w:cs="Arial"/>
          <w:i/>
          <w:sz w:val="24"/>
          <w:szCs w:val="24"/>
        </w:rPr>
        <w:t xml:space="preserve">ociales y </w:t>
      </w:r>
      <w:r w:rsidR="00032156" w:rsidRPr="006D2CF9">
        <w:rPr>
          <w:rFonts w:ascii="Arial" w:eastAsia="Arial" w:hAnsi="Arial" w:cs="Arial"/>
          <w:i/>
          <w:sz w:val="24"/>
          <w:szCs w:val="24"/>
        </w:rPr>
        <w:t>D</w:t>
      </w:r>
      <w:r w:rsidR="00AA618A" w:rsidRPr="006D2CF9">
        <w:rPr>
          <w:rFonts w:ascii="Arial" w:eastAsia="Arial" w:hAnsi="Arial" w:cs="Arial"/>
          <w:i/>
          <w:sz w:val="24"/>
          <w:szCs w:val="24"/>
        </w:rPr>
        <w:t>iscapacidad</w:t>
      </w:r>
    </w:p>
    <w:p w:rsidR="000E39D0" w:rsidRDefault="006D2CF9" w:rsidP="0015749E">
      <w:pPr>
        <w:pStyle w:val="Normal1"/>
        <w:keepNext/>
        <w:keepLines/>
        <w:spacing w:after="0" w:line="240" w:lineRule="auto"/>
        <w:rPr>
          <w:rFonts w:ascii="Arial" w:eastAsia="Arial" w:hAnsi="Arial" w:cs="Arial"/>
          <w:i/>
          <w:sz w:val="24"/>
          <w:szCs w:val="24"/>
        </w:rPr>
      </w:pPr>
      <w:r w:rsidRPr="006D2CF9">
        <w:rPr>
          <w:rFonts w:ascii="Arial" w:eastAsia="Arial" w:hAnsi="Arial" w:cs="Arial"/>
          <w:i/>
          <w:sz w:val="24"/>
          <w:szCs w:val="24"/>
        </w:rPr>
        <w:t>12.</w:t>
      </w:r>
      <w:r w:rsidR="000E39D0" w:rsidRPr="006D2CF9">
        <w:rPr>
          <w:rFonts w:ascii="Arial" w:eastAsia="Arial" w:hAnsi="Arial" w:cs="Arial"/>
          <w:i/>
          <w:sz w:val="24"/>
          <w:szCs w:val="24"/>
        </w:rPr>
        <w:t xml:space="preserve">Sistema </w:t>
      </w:r>
      <w:r w:rsidR="00032156" w:rsidRPr="006D2CF9">
        <w:rPr>
          <w:rFonts w:ascii="Arial" w:eastAsia="Arial" w:hAnsi="Arial" w:cs="Arial"/>
          <w:i/>
          <w:sz w:val="24"/>
          <w:szCs w:val="24"/>
        </w:rPr>
        <w:t>P</w:t>
      </w:r>
      <w:r w:rsidR="000E39D0" w:rsidRPr="006D2CF9">
        <w:rPr>
          <w:rFonts w:ascii="Arial" w:eastAsia="Arial" w:hAnsi="Arial" w:cs="Arial"/>
          <w:i/>
          <w:sz w:val="24"/>
          <w:szCs w:val="24"/>
        </w:rPr>
        <w:t xml:space="preserve">restacional y </w:t>
      </w:r>
      <w:r w:rsidR="00032156" w:rsidRPr="006D2CF9">
        <w:rPr>
          <w:rFonts w:ascii="Arial" w:eastAsia="Arial" w:hAnsi="Arial" w:cs="Arial"/>
          <w:i/>
          <w:sz w:val="24"/>
          <w:szCs w:val="24"/>
        </w:rPr>
        <w:t>E</w:t>
      </w:r>
      <w:r w:rsidR="000E39D0" w:rsidRPr="006D2CF9">
        <w:rPr>
          <w:rFonts w:ascii="Arial" w:eastAsia="Arial" w:hAnsi="Arial" w:cs="Arial"/>
          <w:i/>
          <w:sz w:val="24"/>
          <w:szCs w:val="24"/>
        </w:rPr>
        <w:t xml:space="preserve">nfoques </w:t>
      </w:r>
      <w:r w:rsidR="00032156" w:rsidRPr="006D2CF9">
        <w:rPr>
          <w:rFonts w:ascii="Arial" w:eastAsia="Arial" w:hAnsi="Arial" w:cs="Arial"/>
          <w:i/>
          <w:sz w:val="24"/>
          <w:szCs w:val="24"/>
        </w:rPr>
        <w:t>I</w:t>
      </w:r>
      <w:r w:rsidR="000E39D0" w:rsidRPr="006D2CF9">
        <w:rPr>
          <w:rFonts w:ascii="Arial" w:eastAsia="Arial" w:hAnsi="Arial" w:cs="Arial"/>
          <w:i/>
          <w:sz w:val="24"/>
          <w:szCs w:val="24"/>
        </w:rPr>
        <w:t>nstitucionales</w:t>
      </w:r>
    </w:p>
    <w:p w:rsidR="00472A48" w:rsidRPr="006D2CF9" w:rsidRDefault="00472A48" w:rsidP="0015749E">
      <w:pPr>
        <w:pStyle w:val="Normal1"/>
        <w:keepNext/>
        <w:keepLines/>
        <w:spacing w:after="0" w:line="240" w:lineRule="auto"/>
        <w:rPr>
          <w:rFonts w:ascii="Arial" w:eastAsia="Arial" w:hAnsi="Arial" w:cs="Arial"/>
          <w:sz w:val="24"/>
          <w:szCs w:val="24"/>
        </w:rPr>
      </w:pPr>
      <w:r>
        <w:rPr>
          <w:rFonts w:ascii="Arial" w:eastAsia="Arial" w:hAnsi="Arial" w:cs="Arial"/>
          <w:i/>
          <w:sz w:val="24"/>
          <w:szCs w:val="24"/>
        </w:rPr>
        <w:t>13. Interculturalidad, Discapacidad y Giro Decolonial</w:t>
      </w:r>
    </w:p>
    <w:p w:rsidR="00F67326" w:rsidRDefault="00F67326" w:rsidP="0015749E">
      <w:pPr>
        <w:pStyle w:val="Normal1"/>
        <w:shd w:val="clear" w:color="auto" w:fill="FFFFFF"/>
        <w:spacing w:before="120" w:after="120" w:line="240" w:lineRule="auto"/>
        <w:rPr>
          <w:rFonts w:ascii="Arial" w:eastAsia="Arial" w:hAnsi="Arial" w:cs="Arial"/>
          <w:sz w:val="24"/>
          <w:szCs w:val="24"/>
        </w:rPr>
      </w:pPr>
    </w:p>
    <w:p w:rsidR="002E6D5A" w:rsidRPr="007079F0" w:rsidRDefault="00DB482F" w:rsidP="0015749E">
      <w:pPr>
        <w:pStyle w:val="Normal1"/>
        <w:shd w:val="clear" w:color="auto" w:fill="FFFFFF"/>
        <w:spacing w:before="120" w:after="120" w:line="240" w:lineRule="auto"/>
        <w:rPr>
          <w:rFonts w:ascii="Arial" w:eastAsia="Arial" w:hAnsi="Arial" w:cs="Arial"/>
          <w:b/>
          <w:sz w:val="24"/>
          <w:szCs w:val="24"/>
          <w:u w:val="single"/>
        </w:rPr>
      </w:pPr>
      <w:r w:rsidRPr="00DB482F">
        <w:rPr>
          <w:rFonts w:ascii="Arial" w:eastAsia="Arial" w:hAnsi="Arial" w:cs="Arial"/>
          <w:b/>
          <w:sz w:val="24"/>
          <w:szCs w:val="24"/>
          <w:u w:val="single"/>
        </w:rPr>
        <w:t>INSCRIPCIONES</w:t>
      </w:r>
      <w:r w:rsidR="007079F0" w:rsidRPr="007079F0">
        <w:rPr>
          <w:rFonts w:ascii="Arial" w:eastAsia="Arial" w:hAnsi="Arial" w:cs="Arial"/>
          <w:b/>
          <w:sz w:val="24"/>
          <w:szCs w:val="24"/>
        </w:rPr>
        <w:t xml:space="preserve"> </w:t>
      </w:r>
      <w:r w:rsidR="007079F0">
        <w:rPr>
          <w:rFonts w:ascii="Arial" w:eastAsia="Arial" w:hAnsi="Arial" w:cs="Arial"/>
          <w:sz w:val="24"/>
          <w:szCs w:val="24"/>
        </w:rPr>
        <w:t>en</w:t>
      </w:r>
      <w:r w:rsidR="002E6D5A" w:rsidRPr="007079F0">
        <w:rPr>
          <w:rFonts w:ascii="Arial" w:eastAsia="Arial" w:hAnsi="Arial" w:cs="Arial"/>
          <w:sz w:val="24"/>
          <w:szCs w:val="24"/>
        </w:rPr>
        <w:t xml:space="preserve"> </w:t>
      </w:r>
      <w:hyperlink r:id="rId10" w:history="1">
        <w:r w:rsidR="002E6D5A" w:rsidRPr="007079F0">
          <w:rPr>
            <w:rStyle w:val="Hipervnculo"/>
            <w:rFonts w:ascii="Arial" w:eastAsia="Arial" w:hAnsi="Arial" w:cs="Arial"/>
            <w:sz w:val="24"/>
            <w:szCs w:val="24"/>
          </w:rPr>
          <w:t>https://docs.google.com/forms/d/e/1FAIpQLSczfjuytapzipTffj1o-dvfVjJCafGOiNkPR_pPCNHTWJb_ng/viewform</w:t>
        </w:r>
      </w:hyperlink>
    </w:p>
    <w:p w:rsidR="007079F0" w:rsidRDefault="007079F0" w:rsidP="0015749E">
      <w:pPr>
        <w:pStyle w:val="Normal1"/>
        <w:shd w:val="clear" w:color="auto" w:fill="FFFFFF"/>
        <w:spacing w:before="120" w:after="120" w:line="240" w:lineRule="auto"/>
        <w:rPr>
          <w:rFonts w:ascii="Arial" w:eastAsia="Arial" w:hAnsi="Arial" w:cs="Arial"/>
          <w:b/>
          <w:sz w:val="24"/>
          <w:szCs w:val="24"/>
        </w:rPr>
      </w:pPr>
    </w:p>
    <w:p w:rsidR="004E7839" w:rsidRPr="00DB482F" w:rsidRDefault="00DB482F" w:rsidP="0015749E">
      <w:pPr>
        <w:pStyle w:val="Normal1"/>
        <w:shd w:val="clear" w:color="auto" w:fill="FFFFFF"/>
        <w:spacing w:before="120" w:after="120" w:line="240" w:lineRule="auto"/>
        <w:rPr>
          <w:rFonts w:ascii="Arial" w:eastAsia="Arial" w:hAnsi="Arial" w:cs="Arial"/>
          <w:sz w:val="24"/>
          <w:szCs w:val="24"/>
        </w:rPr>
      </w:pPr>
      <w:r w:rsidRPr="00291725">
        <w:rPr>
          <w:rFonts w:ascii="Arial" w:eastAsia="Arial" w:hAnsi="Arial" w:cs="Arial"/>
          <w:b/>
          <w:sz w:val="24"/>
          <w:szCs w:val="24"/>
        </w:rPr>
        <w:t>A)</w:t>
      </w:r>
      <w:r w:rsidR="007079F0">
        <w:rPr>
          <w:rFonts w:ascii="Arial" w:eastAsia="Arial" w:hAnsi="Arial" w:cs="Arial"/>
          <w:b/>
          <w:sz w:val="24"/>
          <w:szCs w:val="24"/>
        </w:rPr>
        <w:t xml:space="preserve"> COMO</w:t>
      </w:r>
      <w:r w:rsidRPr="00291725">
        <w:rPr>
          <w:rFonts w:ascii="Arial" w:eastAsia="Arial" w:hAnsi="Arial" w:cs="Arial"/>
          <w:b/>
          <w:i/>
          <w:sz w:val="24"/>
          <w:szCs w:val="24"/>
        </w:rPr>
        <w:t xml:space="preserve"> </w:t>
      </w:r>
      <w:r w:rsidR="006D2CF9" w:rsidRPr="00291725">
        <w:rPr>
          <w:rFonts w:ascii="Arial" w:eastAsia="Arial" w:hAnsi="Arial" w:cs="Arial"/>
          <w:b/>
          <w:i/>
          <w:sz w:val="24"/>
          <w:szCs w:val="24"/>
        </w:rPr>
        <w:t>ASISTENTES</w:t>
      </w:r>
      <w:r w:rsidR="006D2CF9" w:rsidRPr="00291725">
        <w:rPr>
          <w:rFonts w:ascii="Arial" w:eastAsia="Arial" w:hAnsi="Arial" w:cs="Arial"/>
          <w:b/>
          <w:sz w:val="24"/>
          <w:szCs w:val="24"/>
        </w:rPr>
        <w:t xml:space="preserve"> </w:t>
      </w:r>
    </w:p>
    <w:p w:rsidR="006D2CF9" w:rsidRPr="00291725" w:rsidRDefault="00DB482F" w:rsidP="0015749E">
      <w:pPr>
        <w:pStyle w:val="Normal1"/>
        <w:shd w:val="clear" w:color="auto" w:fill="FFFFFF"/>
        <w:spacing w:before="120" w:after="120" w:line="240" w:lineRule="auto"/>
        <w:rPr>
          <w:rFonts w:ascii="Arial" w:eastAsia="Arial" w:hAnsi="Arial" w:cs="Arial"/>
          <w:b/>
          <w:sz w:val="24"/>
          <w:szCs w:val="24"/>
        </w:rPr>
      </w:pPr>
      <w:r w:rsidRPr="00291725">
        <w:rPr>
          <w:rFonts w:ascii="Arial" w:eastAsia="Arial" w:hAnsi="Arial" w:cs="Arial"/>
          <w:b/>
          <w:sz w:val="24"/>
          <w:szCs w:val="24"/>
        </w:rPr>
        <w:t xml:space="preserve">B) </w:t>
      </w:r>
      <w:r w:rsidR="007079F0">
        <w:rPr>
          <w:rFonts w:ascii="Arial" w:eastAsia="Arial" w:hAnsi="Arial" w:cs="Arial"/>
          <w:b/>
          <w:sz w:val="24"/>
          <w:szCs w:val="24"/>
        </w:rPr>
        <w:t xml:space="preserve">COMO </w:t>
      </w:r>
      <w:r w:rsidR="006D2CF9" w:rsidRPr="00291725">
        <w:rPr>
          <w:rFonts w:ascii="Arial" w:eastAsia="Arial" w:hAnsi="Arial" w:cs="Arial"/>
          <w:b/>
          <w:i/>
          <w:sz w:val="24"/>
          <w:szCs w:val="24"/>
        </w:rPr>
        <w:t>PONENTES</w:t>
      </w:r>
    </w:p>
    <w:p w:rsidR="00344019" w:rsidRDefault="008F6AFC" w:rsidP="0015749E">
      <w:pPr>
        <w:pStyle w:val="Normal1"/>
        <w:shd w:val="clear" w:color="auto" w:fill="FFFFFF"/>
        <w:spacing w:before="120" w:after="120" w:line="240" w:lineRule="auto"/>
        <w:rPr>
          <w:rFonts w:ascii="Arial" w:eastAsia="Arial" w:hAnsi="Arial" w:cs="Arial"/>
          <w:sz w:val="20"/>
          <w:szCs w:val="20"/>
        </w:rPr>
      </w:pPr>
      <w:r w:rsidRPr="00291725">
        <w:rPr>
          <w:rFonts w:ascii="Arial" w:eastAsia="Arial" w:hAnsi="Arial" w:cs="Arial"/>
          <w:color w:val="auto"/>
          <w:sz w:val="20"/>
          <w:szCs w:val="20"/>
        </w:rPr>
        <w:t xml:space="preserve">El resumen </w:t>
      </w:r>
      <w:r w:rsidRPr="00291725">
        <w:rPr>
          <w:rFonts w:ascii="Arial" w:eastAsia="Arial" w:hAnsi="Arial" w:cs="Arial"/>
          <w:sz w:val="20"/>
          <w:szCs w:val="20"/>
        </w:rPr>
        <w:t>debe ser elaborado en un archivo de Word y constar de no más de 1 página. El archivo será denominado con el apellido</w:t>
      </w:r>
      <w:r w:rsidR="00D82131" w:rsidRPr="00291725">
        <w:rPr>
          <w:rFonts w:ascii="Arial" w:eastAsia="Arial" w:hAnsi="Arial" w:cs="Arial"/>
          <w:sz w:val="20"/>
          <w:szCs w:val="20"/>
        </w:rPr>
        <w:t xml:space="preserve"> de sus autores</w:t>
      </w:r>
      <w:r w:rsidRPr="00291725">
        <w:rPr>
          <w:rFonts w:ascii="Arial" w:eastAsia="Arial" w:hAnsi="Arial" w:cs="Arial"/>
          <w:sz w:val="20"/>
          <w:szCs w:val="20"/>
        </w:rPr>
        <w:t>. Márgenes de 2,5 cm. izquierda, superior, derecho e inferior, letra tipo Arial, número 11, color negro, interlineado simple</w:t>
      </w:r>
      <w:r w:rsidR="00367357">
        <w:rPr>
          <w:rFonts w:ascii="Arial" w:eastAsia="Arial" w:hAnsi="Arial" w:cs="Arial"/>
          <w:sz w:val="20"/>
          <w:szCs w:val="20"/>
        </w:rPr>
        <w:t>, sin justificar</w:t>
      </w:r>
      <w:r w:rsidRPr="00291725">
        <w:rPr>
          <w:rFonts w:ascii="Arial" w:eastAsia="Arial" w:hAnsi="Arial" w:cs="Arial"/>
          <w:sz w:val="20"/>
          <w:szCs w:val="20"/>
        </w:rPr>
        <w:t>.</w:t>
      </w:r>
      <w:r w:rsidR="0074269D">
        <w:rPr>
          <w:rFonts w:ascii="Arial" w:eastAsia="Arial" w:hAnsi="Arial" w:cs="Arial"/>
          <w:sz w:val="20"/>
          <w:szCs w:val="20"/>
        </w:rPr>
        <w:t xml:space="preserve"> </w:t>
      </w:r>
    </w:p>
    <w:p w:rsidR="008F6AFC" w:rsidRPr="00291725" w:rsidRDefault="008F6AFC" w:rsidP="0015749E">
      <w:pPr>
        <w:pStyle w:val="Normal1"/>
        <w:shd w:val="clear" w:color="auto" w:fill="FFFFFF"/>
        <w:spacing w:before="120" w:after="120" w:line="240" w:lineRule="auto"/>
        <w:rPr>
          <w:rFonts w:ascii="Arial" w:eastAsia="Arial" w:hAnsi="Arial" w:cs="Arial"/>
          <w:sz w:val="20"/>
          <w:szCs w:val="20"/>
        </w:rPr>
      </w:pPr>
      <w:r w:rsidRPr="00291725">
        <w:rPr>
          <w:rFonts w:ascii="Arial" w:eastAsia="Arial" w:hAnsi="Arial" w:cs="Arial"/>
          <w:sz w:val="20"/>
          <w:szCs w:val="20"/>
        </w:rPr>
        <w:t>Debe contener la siguiente información:</w:t>
      </w:r>
    </w:p>
    <w:p w:rsidR="008F6AFC" w:rsidRPr="00291725" w:rsidRDefault="008F6AFC" w:rsidP="0015749E">
      <w:pPr>
        <w:pStyle w:val="Normal1"/>
        <w:shd w:val="clear" w:color="auto" w:fill="FFFFFF"/>
        <w:spacing w:before="120" w:after="120" w:line="240" w:lineRule="auto"/>
        <w:ind w:left="360"/>
        <w:rPr>
          <w:rFonts w:ascii="Arial" w:hAnsi="Arial" w:cs="Arial"/>
          <w:sz w:val="20"/>
          <w:szCs w:val="20"/>
        </w:rPr>
      </w:pPr>
      <w:r w:rsidRPr="00291725">
        <w:rPr>
          <w:rFonts w:ascii="Arial" w:eastAsia="Arial" w:hAnsi="Arial" w:cs="Arial"/>
          <w:sz w:val="20"/>
          <w:szCs w:val="20"/>
        </w:rPr>
        <w:t>EJE TEMÁTICO EN EL QUE SE INSCRIBE</w:t>
      </w:r>
      <w:r w:rsidR="00291725">
        <w:rPr>
          <w:rFonts w:ascii="Arial" w:eastAsia="Arial" w:hAnsi="Arial" w:cs="Arial"/>
          <w:sz w:val="20"/>
          <w:szCs w:val="20"/>
        </w:rPr>
        <w:t xml:space="preserve"> (ver arriba)</w:t>
      </w:r>
    </w:p>
    <w:p w:rsidR="008F6AFC" w:rsidRPr="00291725" w:rsidRDefault="008F6AFC" w:rsidP="0015749E">
      <w:pPr>
        <w:pStyle w:val="Normal1"/>
        <w:shd w:val="clear" w:color="auto" w:fill="FFFFFF"/>
        <w:spacing w:before="120" w:after="120" w:line="240" w:lineRule="auto"/>
        <w:ind w:left="360"/>
        <w:rPr>
          <w:rFonts w:ascii="Arial" w:eastAsia="Arial" w:hAnsi="Arial" w:cs="Arial"/>
          <w:sz w:val="20"/>
          <w:szCs w:val="20"/>
        </w:rPr>
      </w:pPr>
      <w:r w:rsidRPr="00291725">
        <w:rPr>
          <w:rFonts w:ascii="Arial" w:eastAsia="Arial" w:hAnsi="Arial" w:cs="Arial"/>
          <w:sz w:val="20"/>
          <w:szCs w:val="20"/>
        </w:rPr>
        <w:t xml:space="preserve">APELLIDO, NOMBRES, DNI Y CORREO ELECTRÓNICO DE </w:t>
      </w:r>
      <w:r w:rsidR="00D82131" w:rsidRPr="00291725">
        <w:rPr>
          <w:rFonts w:ascii="Arial" w:eastAsia="Arial" w:hAnsi="Arial" w:cs="Arial"/>
          <w:sz w:val="20"/>
          <w:szCs w:val="20"/>
        </w:rPr>
        <w:t>SUS AUTORES</w:t>
      </w:r>
    </w:p>
    <w:p w:rsidR="009B778C" w:rsidRPr="00291725" w:rsidRDefault="009B778C" w:rsidP="0015749E">
      <w:pPr>
        <w:pStyle w:val="Normal1"/>
        <w:shd w:val="clear" w:color="auto" w:fill="FFFFFF"/>
        <w:spacing w:before="120" w:after="120" w:line="240" w:lineRule="auto"/>
        <w:ind w:left="360"/>
        <w:rPr>
          <w:rFonts w:ascii="Arial" w:hAnsi="Arial" w:cs="Arial"/>
          <w:sz w:val="20"/>
          <w:szCs w:val="20"/>
        </w:rPr>
      </w:pPr>
      <w:r w:rsidRPr="00291725">
        <w:rPr>
          <w:rFonts w:ascii="Arial" w:eastAsia="Arial" w:hAnsi="Arial" w:cs="Arial"/>
          <w:sz w:val="20"/>
          <w:szCs w:val="20"/>
        </w:rPr>
        <w:t>INSTITUCIÓN/ORGANIZACIÓN (SI CORRESPONDE)</w:t>
      </w:r>
    </w:p>
    <w:p w:rsidR="008F6AFC" w:rsidRPr="00291725" w:rsidRDefault="0082225B" w:rsidP="0015749E">
      <w:pPr>
        <w:pStyle w:val="Normal1"/>
        <w:shd w:val="clear" w:color="auto" w:fill="FFFFFF"/>
        <w:spacing w:before="120" w:after="120" w:line="240" w:lineRule="auto"/>
        <w:ind w:left="360"/>
        <w:rPr>
          <w:rFonts w:ascii="Arial" w:hAnsi="Arial" w:cs="Arial"/>
          <w:sz w:val="20"/>
          <w:szCs w:val="20"/>
        </w:rPr>
      </w:pPr>
      <w:r w:rsidRPr="00291725">
        <w:rPr>
          <w:rFonts w:ascii="Arial" w:eastAsia="Arial" w:hAnsi="Arial" w:cs="Arial"/>
          <w:sz w:val="20"/>
          <w:szCs w:val="20"/>
        </w:rPr>
        <w:t>CINCO</w:t>
      </w:r>
      <w:r w:rsidR="008F6AFC" w:rsidRPr="00291725">
        <w:rPr>
          <w:rFonts w:ascii="Arial" w:eastAsia="Arial" w:hAnsi="Arial" w:cs="Arial"/>
          <w:sz w:val="20"/>
          <w:szCs w:val="20"/>
        </w:rPr>
        <w:t xml:space="preserve"> PALABRAS CLAVE.</w:t>
      </w:r>
    </w:p>
    <w:p w:rsidR="008F6AFC" w:rsidRPr="00291725" w:rsidRDefault="008F6AFC" w:rsidP="0015749E">
      <w:pPr>
        <w:pStyle w:val="Normal1"/>
        <w:shd w:val="clear" w:color="auto" w:fill="FFFFFF"/>
        <w:spacing w:before="120" w:after="120" w:line="240" w:lineRule="auto"/>
        <w:ind w:left="360"/>
        <w:rPr>
          <w:rFonts w:ascii="Arial" w:hAnsi="Arial" w:cs="Arial"/>
          <w:sz w:val="20"/>
          <w:szCs w:val="20"/>
        </w:rPr>
      </w:pPr>
      <w:r w:rsidRPr="00291725">
        <w:rPr>
          <w:rFonts w:ascii="Arial" w:eastAsia="Arial" w:hAnsi="Arial" w:cs="Arial"/>
          <w:sz w:val="20"/>
          <w:szCs w:val="20"/>
        </w:rPr>
        <w:t>SI SE TRATA DE: UN PROYECTO DE EXTENSIÓN; UN PROYECTO DE INVESTIGACIÓN; UN RELATO DE EXPERIENCIA</w:t>
      </w:r>
      <w:r w:rsidR="0052621F">
        <w:rPr>
          <w:rFonts w:ascii="Arial" w:eastAsia="Arial" w:hAnsi="Arial" w:cs="Arial"/>
          <w:sz w:val="20"/>
          <w:szCs w:val="20"/>
        </w:rPr>
        <w:t>.</w:t>
      </w:r>
    </w:p>
    <w:p w:rsidR="008F6AFC" w:rsidRPr="00291725" w:rsidRDefault="008F6AFC" w:rsidP="0015749E">
      <w:pPr>
        <w:pStyle w:val="Normal1"/>
        <w:shd w:val="clear" w:color="auto" w:fill="FFFFFF"/>
        <w:spacing w:before="120" w:after="120" w:line="240" w:lineRule="auto"/>
        <w:ind w:left="360"/>
        <w:rPr>
          <w:rFonts w:ascii="Arial" w:hAnsi="Arial" w:cs="Arial"/>
          <w:sz w:val="20"/>
          <w:szCs w:val="20"/>
        </w:rPr>
      </w:pPr>
      <w:r w:rsidRPr="00291725">
        <w:rPr>
          <w:rFonts w:ascii="Arial" w:eastAsia="Arial" w:hAnsi="Arial" w:cs="Arial"/>
          <w:sz w:val="20"/>
          <w:szCs w:val="20"/>
        </w:rPr>
        <w:t xml:space="preserve">PLANTEO DEL </w:t>
      </w:r>
      <w:r w:rsidRPr="00291725">
        <w:rPr>
          <w:rFonts w:ascii="Arial" w:eastAsia="Arial" w:hAnsi="Arial" w:cs="Arial"/>
          <w:b/>
          <w:i/>
          <w:sz w:val="20"/>
          <w:szCs w:val="20"/>
        </w:rPr>
        <w:t>TEMA/PROBLEMA Y PREGUNTAS</w:t>
      </w:r>
      <w:r w:rsidRPr="00291725">
        <w:rPr>
          <w:rFonts w:ascii="Arial" w:eastAsia="Arial" w:hAnsi="Arial" w:cs="Arial"/>
          <w:sz w:val="20"/>
          <w:szCs w:val="20"/>
        </w:rPr>
        <w:t xml:space="preserve"> QUE DAN ORIGEN A LA </w:t>
      </w:r>
      <w:r w:rsidR="00D75839" w:rsidRPr="00291725">
        <w:rPr>
          <w:rFonts w:ascii="Arial" w:eastAsia="Arial" w:hAnsi="Arial" w:cs="Arial"/>
          <w:sz w:val="20"/>
          <w:szCs w:val="20"/>
        </w:rPr>
        <w:t>PROPUESTA</w:t>
      </w:r>
      <w:r w:rsidRPr="00291725">
        <w:rPr>
          <w:rFonts w:ascii="Arial" w:eastAsia="Arial" w:hAnsi="Arial" w:cs="Arial"/>
          <w:sz w:val="20"/>
          <w:szCs w:val="20"/>
        </w:rPr>
        <w:t>. </w:t>
      </w:r>
    </w:p>
    <w:p w:rsidR="008F6AFC" w:rsidRPr="00291725" w:rsidRDefault="008F6AFC" w:rsidP="0015749E">
      <w:pPr>
        <w:pStyle w:val="Normal1"/>
        <w:shd w:val="clear" w:color="auto" w:fill="FFFFFF"/>
        <w:spacing w:before="120" w:after="120" w:line="240" w:lineRule="auto"/>
        <w:ind w:left="360"/>
        <w:rPr>
          <w:rFonts w:ascii="Arial" w:hAnsi="Arial" w:cs="Arial"/>
          <w:sz w:val="20"/>
          <w:szCs w:val="20"/>
        </w:rPr>
      </w:pPr>
      <w:r w:rsidRPr="00291725">
        <w:rPr>
          <w:rFonts w:ascii="Arial" w:eastAsia="Arial" w:hAnsi="Arial" w:cs="Arial"/>
          <w:sz w:val="20"/>
          <w:szCs w:val="20"/>
        </w:rPr>
        <w:t xml:space="preserve">BREVE DESCRIPCIÓN DEL </w:t>
      </w:r>
      <w:r w:rsidRPr="00291725">
        <w:rPr>
          <w:rFonts w:ascii="Arial" w:eastAsia="Arial" w:hAnsi="Arial" w:cs="Arial"/>
          <w:b/>
          <w:i/>
          <w:sz w:val="20"/>
          <w:szCs w:val="20"/>
        </w:rPr>
        <w:t>PROYECTO</w:t>
      </w:r>
      <w:r w:rsidR="0052621F">
        <w:rPr>
          <w:rFonts w:ascii="Arial" w:eastAsia="Arial" w:hAnsi="Arial" w:cs="Arial"/>
          <w:b/>
          <w:i/>
          <w:sz w:val="20"/>
          <w:szCs w:val="20"/>
        </w:rPr>
        <w:t xml:space="preserve"> DE EXTENSIÓN, DE INVESTIGACIÓN, </w:t>
      </w:r>
      <w:r w:rsidRPr="00291725">
        <w:rPr>
          <w:rFonts w:ascii="Arial" w:eastAsia="Arial" w:hAnsi="Arial" w:cs="Arial"/>
          <w:b/>
          <w:i/>
          <w:sz w:val="20"/>
          <w:szCs w:val="20"/>
        </w:rPr>
        <w:t>RELATO DE EXPERIENCIA</w:t>
      </w:r>
      <w:r w:rsidRPr="00291725">
        <w:rPr>
          <w:rFonts w:ascii="Arial" w:eastAsia="Arial" w:hAnsi="Arial" w:cs="Arial"/>
          <w:sz w:val="20"/>
          <w:szCs w:val="20"/>
        </w:rPr>
        <w:t xml:space="preserve">, COMO TAMBIÉN </w:t>
      </w:r>
      <w:r w:rsidRPr="00291725">
        <w:rPr>
          <w:rFonts w:ascii="Arial" w:eastAsia="Arial" w:hAnsi="Arial" w:cs="Arial"/>
          <w:b/>
          <w:i/>
          <w:sz w:val="20"/>
          <w:szCs w:val="20"/>
        </w:rPr>
        <w:t>CONCEPTOS CLAVE</w:t>
      </w:r>
      <w:r w:rsidRPr="00291725">
        <w:rPr>
          <w:rFonts w:ascii="Arial" w:eastAsia="Arial" w:hAnsi="Arial" w:cs="Arial"/>
          <w:sz w:val="20"/>
          <w:szCs w:val="20"/>
        </w:rPr>
        <w:t xml:space="preserve"> PARA ABORDAR EL TEMA.</w:t>
      </w:r>
    </w:p>
    <w:p w:rsidR="00DE68CC" w:rsidRPr="00291725" w:rsidRDefault="006D2CF9" w:rsidP="0015749E">
      <w:pPr>
        <w:pStyle w:val="Normal1"/>
        <w:shd w:val="clear" w:color="auto" w:fill="FFFFFF"/>
        <w:spacing w:before="120" w:after="120" w:line="240" w:lineRule="auto"/>
        <w:rPr>
          <w:rFonts w:ascii="Arial" w:hAnsi="Arial" w:cs="Arial"/>
          <w:sz w:val="20"/>
          <w:szCs w:val="20"/>
        </w:rPr>
      </w:pPr>
      <w:r w:rsidRPr="00291725">
        <w:rPr>
          <w:rFonts w:ascii="Arial" w:eastAsia="Arial" w:hAnsi="Arial" w:cs="Arial"/>
          <w:b/>
          <w:sz w:val="20"/>
          <w:szCs w:val="20"/>
        </w:rPr>
        <w:t>El archivo con el resumen debe ser adjuntado e</w:t>
      </w:r>
      <w:r w:rsidR="00DE68CC">
        <w:rPr>
          <w:rFonts w:ascii="Arial" w:eastAsia="Arial" w:hAnsi="Arial" w:cs="Arial"/>
          <w:b/>
          <w:sz w:val="20"/>
          <w:szCs w:val="20"/>
        </w:rPr>
        <w:t xml:space="preserve">n el formulario de inscripción </w:t>
      </w:r>
    </w:p>
    <w:p w:rsidR="0074269D" w:rsidRPr="00291725" w:rsidRDefault="0074269D" w:rsidP="0015749E">
      <w:pPr>
        <w:pStyle w:val="Normal1"/>
        <w:shd w:val="clear" w:color="auto" w:fill="FFFFFF"/>
        <w:spacing w:before="120" w:after="120" w:line="240" w:lineRule="auto"/>
        <w:rPr>
          <w:rFonts w:ascii="Arial" w:eastAsia="Arial" w:hAnsi="Arial" w:cs="Arial"/>
          <w:b/>
          <w:sz w:val="20"/>
          <w:szCs w:val="20"/>
        </w:rPr>
      </w:pPr>
    </w:p>
    <w:p w:rsidR="006D2CF9" w:rsidRPr="00291725" w:rsidRDefault="006D2CF9" w:rsidP="0015749E">
      <w:pPr>
        <w:pStyle w:val="Normal1"/>
        <w:shd w:val="clear" w:color="auto" w:fill="FFFFFF"/>
        <w:spacing w:before="120" w:after="120" w:line="240" w:lineRule="auto"/>
        <w:rPr>
          <w:rFonts w:ascii="Arial" w:eastAsia="Arial" w:hAnsi="Arial" w:cs="Arial"/>
          <w:sz w:val="20"/>
          <w:szCs w:val="20"/>
        </w:rPr>
      </w:pPr>
      <w:r w:rsidRPr="00291725">
        <w:rPr>
          <w:rFonts w:ascii="Arial" w:eastAsia="Arial" w:hAnsi="Arial" w:cs="Arial"/>
          <w:b/>
          <w:sz w:val="20"/>
          <w:szCs w:val="20"/>
        </w:rPr>
        <w:t>FECHAS IMPORTANTES</w:t>
      </w:r>
      <w:r w:rsidR="00291725">
        <w:rPr>
          <w:rFonts w:ascii="Arial" w:eastAsia="Arial" w:hAnsi="Arial" w:cs="Arial"/>
          <w:b/>
          <w:sz w:val="20"/>
          <w:szCs w:val="20"/>
        </w:rPr>
        <w:t xml:space="preserve"> PARA PONENTES:</w:t>
      </w:r>
      <w:r w:rsidRPr="00291725">
        <w:rPr>
          <w:rFonts w:ascii="Arial" w:eastAsia="Arial" w:hAnsi="Arial" w:cs="Arial"/>
          <w:b/>
          <w:sz w:val="20"/>
          <w:szCs w:val="20"/>
        </w:rPr>
        <w:t xml:space="preserve"> </w:t>
      </w:r>
    </w:p>
    <w:p w:rsidR="006D2CF9" w:rsidRPr="00291725" w:rsidRDefault="00D40991" w:rsidP="0015749E">
      <w:pPr>
        <w:pStyle w:val="Normal1"/>
        <w:spacing w:before="120" w:after="120" w:line="240" w:lineRule="auto"/>
        <w:rPr>
          <w:rFonts w:ascii="Arial" w:eastAsia="Arial" w:hAnsi="Arial" w:cs="Arial"/>
          <w:sz w:val="20"/>
          <w:szCs w:val="20"/>
        </w:rPr>
      </w:pPr>
      <w:r>
        <w:rPr>
          <w:rFonts w:ascii="Arial" w:eastAsia="Arial" w:hAnsi="Arial" w:cs="Arial"/>
          <w:sz w:val="20"/>
          <w:szCs w:val="20"/>
        </w:rPr>
        <w:t xml:space="preserve">Para el envío de </w:t>
      </w:r>
      <w:r w:rsidRPr="00D40991">
        <w:rPr>
          <w:rFonts w:ascii="Arial" w:eastAsia="Arial" w:hAnsi="Arial" w:cs="Arial"/>
          <w:b/>
          <w:i/>
          <w:sz w:val="20"/>
          <w:szCs w:val="20"/>
        </w:rPr>
        <w:t>resúmenes</w:t>
      </w:r>
      <w:r>
        <w:rPr>
          <w:rFonts w:ascii="Arial" w:eastAsia="Arial" w:hAnsi="Arial" w:cs="Arial"/>
          <w:sz w:val="20"/>
          <w:szCs w:val="20"/>
        </w:rPr>
        <w:t xml:space="preserve"> el plazo vence el </w:t>
      </w:r>
      <w:r w:rsidR="006D2CF9" w:rsidRPr="00291725">
        <w:rPr>
          <w:rFonts w:ascii="Arial" w:eastAsia="Arial" w:hAnsi="Arial" w:cs="Arial"/>
          <w:sz w:val="20"/>
          <w:szCs w:val="20"/>
        </w:rPr>
        <w:t>16 DE MARZO DE 2020</w:t>
      </w:r>
      <w:r>
        <w:rPr>
          <w:rFonts w:ascii="Arial" w:eastAsia="Arial" w:hAnsi="Arial" w:cs="Arial"/>
          <w:sz w:val="20"/>
          <w:szCs w:val="20"/>
        </w:rPr>
        <w:t>.</w:t>
      </w:r>
    </w:p>
    <w:p w:rsidR="006D2CF9" w:rsidRPr="00D40991" w:rsidRDefault="00D40991" w:rsidP="0015749E">
      <w:pPr>
        <w:pStyle w:val="Normal1"/>
        <w:spacing w:before="120" w:after="120" w:line="240" w:lineRule="auto"/>
        <w:rPr>
          <w:rFonts w:ascii="Arial" w:eastAsia="Arial" w:hAnsi="Arial" w:cs="Arial"/>
          <w:sz w:val="20"/>
          <w:szCs w:val="20"/>
        </w:rPr>
      </w:pPr>
      <w:r>
        <w:rPr>
          <w:rFonts w:ascii="Arial" w:eastAsia="Arial" w:hAnsi="Arial" w:cs="Arial"/>
          <w:sz w:val="20"/>
          <w:szCs w:val="20"/>
        </w:rPr>
        <w:t>Para participar del Simposio como ‘ponentes’</w:t>
      </w:r>
      <w:r w:rsidR="006D2CF9" w:rsidRPr="00291725">
        <w:rPr>
          <w:rFonts w:ascii="Arial" w:eastAsia="Arial" w:hAnsi="Arial" w:cs="Arial"/>
          <w:sz w:val="20"/>
          <w:szCs w:val="20"/>
        </w:rPr>
        <w:t xml:space="preserve"> </w:t>
      </w:r>
      <w:r>
        <w:rPr>
          <w:rFonts w:ascii="Arial" w:eastAsia="Arial" w:hAnsi="Arial" w:cs="Arial"/>
          <w:sz w:val="20"/>
          <w:szCs w:val="20"/>
        </w:rPr>
        <w:t xml:space="preserve">NO es condición enviar la </w:t>
      </w:r>
      <w:r w:rsidRPr="00D40991">
        <w:rPr>
          <w:rFonts w:ascii="Arial" w:eastAsia="Arial" w:hAnsi="Arial" w:cs="Arial"/>
          <w:b/>
          <w:i/>
          <w:sz w:val="20"/>
          <w:szCs w:val="20"/>
        </w:rPr>
        <w:t>ponencia completa</w:t>
      </w:r>
      <w:r>
        <w:rPr>
          <w:rFonts w:ascii="Arial" w:eastAsia="Arial" w:hAnsi="Arial" w:cs="Arial"/>
          <w:sz w:val="20"/>
          <w:szCs w:val="20"/>
        </w:rPr>
        <w:t xml:space="preserve"> antes de la fecha en la que se desarrollará</w:t>
      </w:r>
      <w:r w:rsidR="005007B6">
        <w:rPr>
          <w:rFonts w:ascii="Arial" w:eastAsia="Arial" w:hAnsi="Arial" w:cs="Arial"/>
          <w:sz w:val="20"/>
          <w:szCs w:val="20"/>
        </w:rPr>
        <w:t xml:space="preserve"> el evento</w:t>
      </w:r>
      <w:r>
        <w:rPr>
          <w:rFonts w:ascii="Arial" w:eastAsia="Arial" w:hAnsi="Arial" w:cs="Arial"/>
          <w:sz w:val="20"/>
          <w:szCs w:val="20"/>
        </w:rPr>
        <w:t xml:space="preserve">. A quienes deseen participar de la publicación, les pedimos que envíen, antes del </w:t>
      </w:r>
      <w:r w:rsidR="006D2CF9" w:rsidRPr="00291725">
        <w:rPr>
          <w:rFonts w:ascii="Arial" w:eastAsia="Arial" w:hAnsi="Arial" w:cs="Arial"/>
          <w:sz w:val="20"/>
          <w:szCs w:val="20"/>
        </w:rPr>
        <w:t>20 DE MAYO DE 2020</w:t>
      </w:r>
      <w:r>
        <w:rPr>
          <w:rFonts w:ascii="Arial" w:eastAsia="Arial" w:hAnsi="Arial" w:cs="Arial"/>
          <w:sz w:val="20"/>
          <w:szCs w:val="20"/>
        </w:rPr>
        <w:t>,</w:t>
      </w:r>
      <w:r w:rsidR="000D101C" w:rsidRPr="000D101C">
        <w:rPr>
          <w:rFonts w:ascii="Arial" w:eastAsia="Arial" w:hAnsi="Arial" w:cs="Arial"/>
          <w:sz w:val="20"/>
          <w:szCs w:val="20"/>
        </w:rPr>
        <w:t xml:space="preserve"> </w:t>
      </w:r>
      <w:r>
        <w:rPr>
          <w:rFonts w:ascii="Arial" w:eastAsia="Arial" w:hAnsi="Arial" w:cs="Arial"/>
          <w:sz w:val="20"/>
          <w:szCs w:val="20"/>
        </w:rPr>
        <w:t xml:space="preserve">los trabajos completos, </w:t>
      </w:r>
      <w:r w:rsidRPr="00D40991">
        <w:rPr>
          <w:rFonts w:ascii="Arial" w:eastAsia="Arial" w:hAnsi="Arial" w:cs="Arial"/>
          <w:sz w:val="20"/>
          <w:szCs w:val="20"/>
        </w:rPr>
        <w:t xml:space="preserve">los cuales </w:t>
      </w:r>
      <w:r w:rsidR="000D101C" w:rsidRPr="00D40991">
        <w:rPr>
          <w:rFonts w:ascii="Arial" w:eastAsia="Arial" w:hAnsi="Arial" w:cs="Arial"/>
          <w:sz w:val="20"/>
          <w:szCs w:val="20"/>
        </w:rPr>
        <w:t>serán incluidos en una compilación, previ</w:t>
      </w:r>
      <w:r w:rsidRPr="00D40991">
        <w:rPr>
          <w:rFonts w:ascii="Arial" w:eastAsia="Arial" w:hAnsi="Arial" w:cs="Arial"/>
          <w:sz w:val="20"/>
          <w:szCs w:val="20"/>
        </w:rPr>
        <w:t>a evaluación</w:t>
      </w:r>
      <w:r w:rsidR="000D101C" w:rsidRPr="00D40991">
        <w:rPr>
          <w:rFonts w:ascii="Arial" w:eastAsia="Arial" w:hAnsi="Arial" w:cs="Arial"/>
          <w:sz w:val="20"/>
          <w:szCs w:val="20"/>
        </w:rPr>
        <w:t xml:space="preserve">, bajo registro ISBN. </w:t>
      </w:r>
    </w:p>
    <w:p w:rsidR="006D2CF9" w:rsidRPr="000D101C" w:rsidRDefault="006D2CF9" w:rsidP="0015749E">
      <w:pPr>
        <w:pStyle w:val="Normal1"/>
        <w:shd w:val="clear" w:color="auto" w:fill="FFFFFF"/>
        <w:spacing w:before="120" w:after="120" w:line="240" w:lineRule="auto"/>
        <w:rPr>
          <w:rFonts w:ascii="Arial" w:eastAsia="Arial" w:hAnsi="Arial" w:cs="Arial"/>
          <w:sz w:val="20"/>
          <w:szCs w:val="20"/>
        </w:rPr>
      </w:pPr>
    </w:p>
    <w:p w:rsidR="00D82131" w:rsidRPr="00291725" w:rsidRDefault="008F6AFC" w:rsidP="0015749E">
      <w:pPr>
        <w:pStyle w:val="Normal1"/>
        <w:shd w:val="clear" w:color="auto" w:fill="FFFFFF"/>
        <w:spacing w:before="120" w:after="120" w:line="240" w:lineRule="auto"/>
        <w:rPr>
          <w:rFonts w:ascii="Arial" w:eastAsia="Arial" w:hAnsi="Arial" w:cs="Arial"/>
          <w:b/>
          <w:i/>
          <w:sz w:val="20"/>
          <w:szCs w:val="20"/>
        </w:rPr>
      </w:pPr>
      <w:r w:rsidRPr="00291725">
        <w:rPr>
          <w:rFonts w:ascii="Arial" w:eastAsia="Arial" w:hAnsi="Arial" w:cs="Arial"/>
          <w:b/>
          <w:i/>
          <w:sz w:val="20"/>
          <w:szCs w:val="20"/>
        </w:rPr>
        <w:t>NOTA</w:t>
      </w:r>
      <w:r w:rsidR="00D82131" w:rsidRPr="00291725">
        <w:rPr>
          <w:rFonts w:ascii="Arial" w:eastAsia="Arial" w:hAnsi="Arial" w:cs="Arial"/>
          <w:b/>
          <w:i/>
          <w:sz w:val="20"/>
          <w:szCs w:val="20"/>
        </w:rPr>
        <w:t>S</w:t>
      </w:r>
      <w:r w:rsidRPr="00291725">
        <w:rPr>
          <w:rFonts w:ascii="Arial" w:eastAsia="Arial" w:hAnsi="Arial" w:cs="Arial"/>
          <w:b/>
          <w:i/>
          <w:sz w:val="20"/>
          <w:szCs w:val="20"/>
        </w:rPr>
        <w:t xml:space="preserve">: No se permiten más de tres autores por ponencia ni la presentación de más de dos ponencias por autor/a. </w:t>
      </w:r>
    </w:p>
    <w:p w:rsidR="00291725" w:rsidRDefault="00291725" w:rsidP="0015749E">
      <w:pPr>
        <w:pStyle w:val="Normal1"/>
        <w:spacing w:before="120" w:after="120" w:line="240" w:lineRule="auto"/>
        <w:rPr>
          <w:rFonts w:ascii="Arial" w:eastAsia="Arial" w:hAnsi="Arial" w:cs="Arial"/>
          <w:b/>
          <w:sz w:val="24"/>
          <w:szCs w:val="24"/>
        </w:rPr>
      </w:pPr>
    </w:p>
    <w:p w:rsidR="00291725" w:rsidRDefault="008F6AFC" w:rsidP="0015749E">
      <w:pPr>
        <w:pStyle w:val="Normal1"/>
        <w:spacing w:before="120" w:after="120" w:line="240" w:lineRule="auto"/>
        <w:rPr>
          <w:rFonts w:ascii="Arial" w:eastAsia="Arial" w:hAnsi="Arial" w:cs="Arial"/>
          <w:b/>
          <w:sz w:val="24"/>
          <w:szCs w:val="24"/>
        </w:rPr>
      </w:pPr>
      <w:bookmarkStart w:id="0" w:name="_GoBack"/>
      <w:r w:rsidRPr="006D2CF9">
        <w:rPr>
          <w:rFonts w:ascii="Arial" w:eastAsia="Arial" w:hAnsi="Arial" w:cs="Arial"/>
          <w:b/>
          <w:sz w:val="24"/>
          <w:szCs w:val="24"/>
        </w:rPr>
        <w:t xml:space="preserve">Contacto para información: </w:t>
      </w:r>
    </w:p>
    <w:p w:rsidR="008F6AFC" w:rsidRPr="006D2CF9" w:rsidRDefault="00A7311E" w:rsidP="0015749E">
      <w:pPr>
        <w:pStyle w:val="Normal1"/>
        <w:spacing w:before="120" w:after="120" w:line="240" w:lineRule="auto"/>
        <w:rPr>
          <w:rFonts w:ascii="Arial" w:eastAsia="Arial" w:hAnsi="Arial" w:cs="Arial"/>
          <w:sz w:val="24"/>
          <w:szCs w:val="24"/>
        </w:rPr>
      </w:pPr>
      <w:hyperlink r:id="rId11" w:history="1">
        <w:r w:rsidR="00D942F8" w:rsidRPr="000808D4">
          <w:rPr>
            <w:rStyle w:val="Hipervnculo"/>
            <w:rFonts w:ascii="Arial" w:eastAsia="Arial" w:hAnsi="Arial" w:cs="Arial"/>
            <w:sz w:val="24"/>
            <w:szCs w:val="24"/>
          </w:rPr>
          <w:t>simposiodiscapacidadunq@gmail.com</w:t>
        </w:r>
      </w:hyperlink>
      <w:r w:rsidR="00D942F8">
        <w:rPr>
          <w:rFonts w:ascii="Arial" w:eastAsia="Arial" w:hAnsi="Arial" w:cs="Arial"/>
          <w:sz w:val="24"/>
          <w:szCs w:val="24"/>
        </w:rPr>
        <w:t xml:space="preserve"> </w:t>
      </w:r>
    </w:p>
    <w:p w:rsidR="008F6AFC" w:rsidRPr="007079F0" w:rsidRDefault="00A7311E" w:rsidP="0015749E">
      <w:pPr>
        <w:pStyle w:val="Normal1"/>
        <w:spacing w:before="120" w:after="120" w:line="240" w:lineRule="auto"/>
        <w:rPr>
          <w:rStyle w:val="Hipervnculo"/>
          <w:rFonts w:ascii="Arial" w:eastAsia="Arial" w:hAnsi="Arial" w:cs="Arial"/>
          <w:sz w:val="24"/>
          <w:szCs w:val="24"/>
        </w:rPr>
      </w:pPr>
      <w:hyperlink r:id="rId12" w:history="1">
        <w:r w:rsidR="00291725" w:rsidRPr="007079F0">
          <w:rPr>
            <w:rStyle w:val="Hipervnculo"/>
            <w:rFonts w:ascii="Arial" w:eastAsia="Arial" w:hAnsi="Arial" w:cs="Arial"/>
            <w:sz w:val="24"/>
            <w:szCs w:val="24"/>
          </w:rPr>
          <w:t>http://observatoriodiscapacidad.web.unq.edu.ar/</w:t>
        </w:r>
      </w:hyperlink>
    </w:p>
    <w:p w:rsidR="00DE68CC" w:rsidRPr="007079F0" w:rsidRDefault="00A7311E" w:rsidP="0015749E">
      <w:pPr>
        <w:pStyle w:val="Normal1"/>
        <w:spacing w:before="120" w:after="120" w:line="240" w:lineRule="auto"/>
        <w:rPr>
          <w:rFonts w:ascii="Arial" w:eastAsia="Arial" w:hAnsi="Arial" w:cs="Arial"/>
          <w:sz w:val="24"/>
          <w:szCs w:val="24"/>
        </w:rPr>
      </w:pPr>
      <w:hyperlink r:id="rId13" w:history="1">
        <w:r w:rsidR="00DE68CC" w:rsidRPr="007079F0">
          <w:rPr>
            <w:rStyle w:val="Hipervnculo"/>
            <w:rFonts w:ascii="Arial" w:eastAsia="Arial" w:hAnsi="Arial" w:cs="Arial"/>
            <w:sz w:val="24"/>
            <w:szCs w:val="24"/>
          </w:rPr>
          <w:t>https://www.facebook.com/ObservatorioDiscapacidad.UNQ</w:t>
        </w:r>
      </w:hyperlink>
      <w:bookmarkEnd w:id="0"/>
    </w:p>
    <w:p w:rsidR="00DE68CC" w:rsidRDefault="00DE68CC" w:rsidP="0015749E">
      <w:pPr>
        <w:pStyle w:val="Normal1"/>
        <w:shd w:val="clear" w:color="auto" w:fill="FFFFFF"/>
        <w:spacing w:before="120" w:after="120" w:line="240" w:lineRule="auto"/>
        <w:rPr>
          <w:rFonts w:ascii="Arial" w:eastAsia="Arial" w:hAnsi="Arial" w:cs="Arial"/>
          <w:b/>
          <w:i/>
          <w:sz w:val="24"/>
          <w:szCs w:val="24"/>
        </w:rPr>
      </w:pPr>
    </w:p>
    <w:p w:rsidR="00291725" w:rsidRDefault="00291725" w:rsidP="0015749E">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Arial" w:hAnsi="Arial" w:cs="Arial"/>
          <w:sz w:val="24"/>
          <w:szCs w:val="24"/>
        </w:rPr>
      </w:pPr>
    </w:p>
    <w:p w:rsidR="008F6AFC" w:rsidRPr="00E27E1F" w:rsidRDefault="008F6AFC" w:rsidP="0015749E">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Arial" w:hAnsi="Arial" w:cs="Arial"/>
          <w:sz w:val="20"/>
          <w:szCs w:val="20"/>
        </w:rPr>
      </w:pPr>
      <w:r w:rsidRPr="00E27E1F">
        <w:rPr>
          <w:rFonts w:ascii="Arial" w:eastAsia="Arial" w:hAnsi="Arial" w:cs="Arial"/>
          <w:b/>
          <w:i/>
          <w:sz w:val="20"/>
          <w:szCs w:val="20"/>
          <w:u w:val="single"/>
        </w:rPr>
        <w:t>COMITÉ ACADÉMICO</w:t>
      </w:r>
      <w:r w:rsidRPr="00E27E1F">
        <w:rPr>
          <w:rFonts w:ascii="Arial" w:eastAsia="Arial" w:hAnsi="Arial" w:cs="Arial"/>
          <w:b/>
          <w:i/>
          <w:sz w:val="20"/>
          <w:szCs w:val="20"/>
        </w:rPr>
        <w:t xml:space="preserve"> </w:t>
      </w:r>
    </w:p>
    <w:p w:rsidR="00E16003" w:rsidRPr="00E27E1F" w:rsidRDefault="008F6AFC" w:rsidP="0015749E">
      <w:pPr>
        <w:pStyle w:val="Normal1"/>
        <w:shd w:val="clear" w:color="auto" w:fill="FFFFFF"/>
        <w:spacing w:after="0" w:line="240" w:lineRule="auto"/>
        <w:rPr>
          <w:rFonts w:ascii="Arial" w:eastAsia="Arial" w:hAnsi="Arial" w:cs="Arial"/>
          <w:sz w:val="20"/>
          <w:szCs w:val="20"/>
        </w:rPr>
      </w:pPr>
      <w:r w:rsidRPr="00E27E1F">
        <w:rPr>
          <w:rFonts w:ascii="Arial" w:eastAsia="Arial" w:hAnsi="Arial" w:cs="Arial"/>
          <w:i/>
          <w:sz w:val="20"/>
          <w:szCs w:val="20"/>
        </w:rPr>
        <w:t>AGUEDA FERNÁNDEZ</w:t>
      </w:r>
      <w:r w:rsidR="00291725">
        <w:rPr>
          <w:rFonts w:ascii="Arial" w:eastAsia="Arial" w:hAnsi="Arial" w:cs="Arial"/>
          <w:i/>
          <w:sz w:val="20"/>
          <w:szCs w:val="20"/>
        </w:rPr>
        <w:t xml:space="preserve"> - </w:t>
      </w:r>
      <w:r w:rsidRPr="00E27E1F">
        <w:rPr>
          <w:rFonts w:ascii="Arial" w:eastAsia="Arial" w:hAnsi="Arial" w:cs="Arial"/>
          <w:i/>
          <w:sz w:val="20"/>
          <w:szCs w:val="20"/>
        </w:rPr>
        <w:t>ANDREA CAMÚN</w:t>
      </w:r>
      <w:r w:rsidR="00291725">
        <w:rPr>
          <w:rFonts w:ascii="Arial" w:eastAsia="Arial" w:hAnsi="Arial" w:cs="Arial"/>
          <w:sz w:val="20"/>
          <w:szCs w:val="20"/>
        </w:rPr>
        <w:t xml:space="preserve"> - </w:t>
      </w:r>
      <w:r w:rsidRPr="00E27E1F">
        <w:rPr>
          <w:rFonts w:ascii="Arial" w:eastAsia="Arial" w:hAnsi="Arial" w:cs="Arial"/>
          <w:i/>
          <w:sz w:val="20"/>
          <w:szCs w:val="20"/>
        </w:rPr>
        <w:t>ANDREA GAVIGLIO</w:t>
      </w:r>
      <w:r w:rsidR="00291725">
        <w:rPr>
          <w:rFonts w:ascii="Arial" w:eastAsia="Arial" w:hAnsi="Arial" w:cs="Arial"/>
          <w:i/>
          <w:sz w:val="20"/>
          <w:szCs w:val="20"/>
        </w:rPr>
        <w:t xml:space="preserve"> -</w:t>
      </w:r>
      <w:r w:rsidRPr="00E27E1F">
        <w:rPr>
          <w:rFonts w:ascii="Arial" w:eastAsia="Arial" w:hAnsi="Arial" w:cs="Arial"/>
          <w:i/>
          <w:sz w:val="20"/>
          <w:szCs w:val="20"/>
        </w:rPr>
        <w:t>ANDREA PÉREZ</w:t>
      </w:r>
      <w:r w:rsidR="00291725">
        <w:rPr>
          <w:rFonts w:ascii="Arial" w:eastAsia="Arial" w:hAnsi="Arial" w:cs="Arial"/>
          <w:i/>
          <w:sz w:val="20"/>
          <w:szCs w:val="20"/>
        </w:rPr>
        <w:t xml:space="preserve"> - </w:t>
      </w:r>
      <w:r w:rsidR="001848E6" w:rsidRPr="00E27E1F">
        <w:rPr>
          <w:rFonts w:ascii="Arial" w:eastAsia="Arial" w:hAnsi="Arial" w:cs="Arial"/>
          <w:i/>
          <w:sz w:val="20"/>
          <w:szCs w:val="20"/>
        </w:rPr>
        <w:t>ANTONELLA RAPANELLI</w:t>
      </w:r>
      <w:r w:rsidR="00291725">
        <w:rPr>
          <w:rFonts w:ascii="Arial" w:eastAsia="Arial" w:hAnsi="Arial" w:cs="Arial"/>
          <w:i/>
          <w:sz w:val="20"/>
          <w:szCs w:val="20"/>
        </w:rPr>
        <w:t xml:space="preserve"> - </w:t>
      </w:r>
      <w:r w:rsidR="00E16003" w:rsidRPr="00E27E1F">
        <w:rPr>
          <w:rFonts w:ascii="Arial" w:eastAsia="Arial" w:hAnsi="Arial" w:cs="Arial"/>
          <w:i/>
          <w:sz w:val="20"/>
          <w:szCs w:val="20"/>
        </w:rPr>
        <w:t>ALEJANDRA CASAREJOS</w:t>
      </w:r>
      <w:r w:rsidR="00291725">
        <w:rPr>
          <w:rFonts w:ascii="Arial" w:eastAsia="Arial" w:hAnsi="Arial" w:cs="Arial"/>
          <w:i/>
          <w:sz w:val="20"/>
          <w:szCs w:val="20"/>
        </w:rPr>
        <w:t xml:space="preserve"> </w:t>
      </w:r>
      <w:r w:rsidR="00472A48">
        <w:rPr>
          <w:rFonts w:ascii="Arial" w:eastAsia="Arial" w:hAnsi="Arial" w:cs="Arial"/>
          <w:i/>
          <w:sz w:val="20"/>
          <w:szCs w:val="20"/>
        </w:rPr>
        <w:t>-</w:t>
      </w:r>
      <w:r w:rsidR="00291725">
        <w:rPr>
          <w:rFonts w:ascii="Arial" w:eastAsia="Arial" w:hAnsi="Arial" w:cs="Arial"/>
          <w:i/>
          <w:sz w:val="20"/>
          <w:szCs w:val="20"/>
        </w:rPr>
        <w:t xml:space="preserve"> </w:t>
      </w:r>
      <w:r w:rsidRPr="00E27E1F">
        <w:rPr>
          <w:rFonts w:ascii="Arial" w:eastAsia="Arial" w:hAnsi="Arial" w:cs="Arial"/>
          <w:i/>
          <w:sz w:val="20"/>
          <w:szCs w:val="20"/>
        </w:rPr>
        <w:t>CECILIA ELIZONDO</w:t>
      </w:r>
      <w:r w:rsidR="00291725">
        <w:rPr>
          <w:rFonts w:ascii="Arial" w:eastAsia="Arial" w:hAnsi="Arial" w:cs="Arial"/>
          <w:i/>
          <w:sz w:val="20"/>
          <w:szCs w:val="20"/>
        </w:rPr>
        <w:t xml:space="preserve"> - </w:t>
      </w:r>
      <w:r w:rsidR="001848E6" w:rsidRPr="00E27E1F">
        <w:rPr>
          <w:rFonts w:ascii="Arial" w:eastAsia="Arial" w:hAnsi="Arial" w:cs="Arial"/>
          <w:i/>
          <w:sz w:val="20"/>
          <w:szCs w:val="20"/>
        </w:rPr>
        <w:t>CINTIA SCHWAMBERGER</w:t>
      </w:r>
      <w:r w:rsidR="00291725">
        <w:rPr>
          <w:rFonts w:ascii="Arial" w:eastAsia="Arial" w:hAnsi="Arial" w:cs="Arial"/>
          <w:i/>
          <w:sz w:val="20"/>
          <w:szCs w:val="20"/>
        </w:rPr>
        <w:t xml:space="preserve"> -</w:t>
      </w:r>
      <w:r w:rsidR="00D6047B">
        <w:rPr>
          <w:rFonts w:ascii="Arial" w:eastAsia="Arial" w:hAnsi="Arial" w:cs="Arial"/>
          <w:i/>
          <w:sz w:val="20"/>
          <w:szCs w:val="20"/>
        </w:rPr>
        <w:t xml:space="preserve"> CLAUDIA RODRÍGUEZ -</w:t>
      </w:r>
      <w:r w:rsidR="00291725">
        <w:rPr>
          <w:rFonts w:ascii="Arial" w:eastAsia="Arial" w:hAnsi="Arial" w:cs="Arial"/>
          <w:i/>
          <w:sz w:val="20"/>
          <w:szCs w:val="20"/>
        </w:rPr>
        <w:t xml:space="preserve"> </w:t>
      </w:r>
      <w:r w:rsidR="001848E6" w:rsidRPr="00E27E1F">
        <w:rPr>
          <w:rFonts w:ascii="Arial" w:eastAsia="Arial" w:hAnsi="Arial" w:cs="Arial"/>
          <w:i/>
          <w:sz w:val="20"/>
          <w:szCs w:val="20"/>
        </w:rPr>
        <w:t>DIEGO LATINO</w:t>
      </w:r>
      <w:r w:rsidR="00291725">
        <w:rPr>
          <w:rFonts w:ascii="Arial" w:eastAsia="Arial" w:hAnsi="Arial" w:cs="Arial"/>
          <w:i/>
          <w:sz w:val="20"/>
          <w:szCs w:val="20"/>
        </w:rPr>
        <w:t xml:space="preserve"> - </w:t>
      </w:r>
      <w:r w:rsidR="005F39B8" w:rsidRPr="00E27E1F">
        <w:rPr>
          <w:rFonts w:ascii="Arial" w:eastAsia="Arial" w:hAnsi="Arial" w:cs="Arial"/>
          <w:i/>
          <w:sz w:val="20"/>
          <w:szCs w:val="20"/>
        </w:rPr>
        <w:t>ERNESTO LENTINI</w:t>
      </w:r>
      <w:r w:rsidR="00291725">
        <w:rPr>
          <w:rFonts w:ascii="Arial" w:eastAsia="Arial" w:hAnsi="Arial" w:cs="Arial"/>
          <w:i/>
          <w:sz w:val="20"/>
          <w:szCs w:val="20"/>
        </w:rPr>
        <w:t xml:space="preserve"> - </w:t>
      </w:r>
      <w:r w:rsidR="007B0EF4" w:rsidRPr="00291725">
        <w:rPr>
          <w:rFonts w:ascii="Arial" w:eastAsia="Arial" w:hAnsi="Arial" w:cs="Arial"/>
          <w:i/>
          <w:sz w:val="20"/>
          <w:szCs w:val="20"/>
        </w:rPr>
        <w:t>GABRIELA CAPEL</w:t>
      </w:r>
      <w:r w:rsidR="007B0EF4">
        <w:rPr>
          <w:rFonts w:ascii="Arial" w:eastAsia="Arial" w:hAnsi="Arial" w:cs="Arial"/>
          <w:i/>
          <w:sz w:val="20"/>
          <w:szCs w:val="20"/>
        </w:rPr>
        <w:t xml:space="preserve"> -</w:t>
      </w:r>
      <w:r w:rsidR="007B0EF4" w:rsidRPr="00291725">
        <w:rPr>
          <w:rFonts w:ascii="Arial" w:eastAsia="Arial" w:hAnsi="Arial" w:cs="Arial"/>
          <w:i/>
          <w:sz w:val="20"/>
          <w:szCs w:val="20"/>
        </w:rPr>
        <w:t xml:space="preserve"> </w:t>
      </w:r>
      <w:r w:rsidRPr="00E27E1F">
        <w:rPr>
          <w:rFonts w:ascii="Arial" w:eastAsia="Arial" w:hAnsi="Arial" w:cs="Arial"/>
          <w:i/>
          <w:sz w:val="20"/>
          <w:szCs w:val="20"/>
        </w:rPr>
        <w:t>GABRIELA TOLEDO</w:t>
      </w:r>
      <w:r w:rsidR="00291725">
        <w:rPr>
          <w:rFonts w:ascii="Arial" w:eastAsia="Arial" w:hAnsi="Arial" w:cs="Arial"/>
          <w:i/>
          <w:sz w:val="20"/>
          <w:szCs w:val="20"/>
        </w:rPr>
        <w:t xml:space="preserve"> - </w:t>
      </w:r>
      <w:r w:rsidR="00E16003" w:rsidRPr="00E27E1F">
        <w:rPr>
          <w:rFonts w:ascii="Arial" w:eastAsia="Arial" w:hAnsi="Arial" w:cs="Arial"/>
          <w:i/>
          <w:sz w:val="20"/>
          <w:szCs w:val="20"/>
        </w:rPr>
        <w:t>GLADYS MOYANO</w:t>
      </w:r>
      <w:r w:rsidR="00291725">
        <w:rPr>
          <w:rFonts w:ascii="Arial" w:eastAsia="Arial" w:hAnsi="Arial" w:cs="Arial"/>
          <w:i/>
          <w:sz w:val="20"/>
          <w:szCs w:val="20"/>
        </w:rPr>
        <w:t xml:space="preserve"> - </w:t>
      </w:r>
      <w:r w:rsidRPr="00E27E1F">
        <w:rPr>
          <w:rFonts w:ascii="Arial" w:eastAsia="Arial" w:hAnsi="Arial" w:cs="Arial"/>
          <w:i/>
          <w:sz w:val="20"/>
          <w:szCs w:val="20"/>
        </w:rPr>
        <w:t>LAURA FINAURI</w:t>
      </w:r>
      <w:r w:rsidR="00291725">
        <w:rPr>
          <w:rFonts w:ascii="Arial" w:eastAsia="Arial" w:hAnsi="Arial" w:cs="Arial"/>
          <w:i/>
          <w:sz w:val="20"/>
          <w:szCs w:val="20"/>
        </w:rPr>
        <w:t xml:space="preserve"> - </w:t>
      </w:r>
      <w:r w:rsidR="001848E6" w:rsidRPr="00E27E1F">
        <w:rPr>
          <w:rFonts w:ascii="Arial" w:eastAsia="Arial" w:hAnsi="Arial" w:cs="Arial"/>
          <w:i/>
          <w:sz w:val="20"/>
          <w:szCs w:val="20"/>
        </w:rPr>
        <w:t>LELIA SCHEWE</w:t>
      </w:r>
      <w:r w:rsidR="00291725">
        <w:rPr>
          <w:rFonts w:ascii="Arial" w:eastAsia="Arial" w:hAnsi="Arial" w:cs="Arial"/>
          <w:i/>
          <w:sz w:val="20"/>
          <w:szCs w:val="20"/>
        </w:rPr>
        <w:t xml:space="preserve"> - </w:t>
      </w:r>
      <w:r w:rsidR="00D6047B" w:rsidRPr="00291725">
        <w:rPr>
          <w:rFonts w:ascii="Arial" w:eastAsia="Arial" w:hAnsi="Arial" w:cs="Arial"/>
          <w:i/>
          <w:sz w:val="20"/>
          <w:szCs w:val="20"/>
        </w:rPr>
        <w:t>LURDES PADRÓN ABREU</w:t>
      </w:r>
      <w:r w:rsidR="00D6047B">
        <w:rPr>
          <w:rFonts w:ascii="Arial" w:eastAsia="Arial" w:hAnsi="Arial" w:cs="Arial"/>
          <w:i/>
          <w:sz w:val="20"/>
          <w:szCs w:val="20"/>
        </w:rPr>
        <w:t xml:space="preserve"> - </w:t>
      </w:r>
      <w:r w:rsidRPr="00E27E1F">
        <w:rPr>
          <w:rFonts w:ascii="Arial" w:eastAsia="Arial" w:hAnsi="Arial" w:cs="Arial"/>
          <w:i/>
          <w:sz w:val="20"/>
          <w:szCs w:val="20"/>
        </w:rPr>
        <w:t>MARÍA LAURA RODRÍGUEZ</w:t>
      </w:r>
      <w:r w:rsidR="00291725">
        <w:rPr>
          <w:rFonts w:ascii="Arial" w:eastAsia="Arial" w:hAnsi="Arial" w:cs="Arial"/>
          <w:i/>
          <w:sz w:val="20"/>
          <w:szCs w:val="20"/>
        </w:rPr>
        <w:t xml:space="preserve"> - </w:t>
      </w:r>
      <w:r w:rsidRPr="00E27E1F">
        <w:rPr>
          <w:rFonts w:ascii="Arial" w:eastAsia="Arial" w:hAnsi="Arial" w:cs="Arial"/>
          <w:i/>
          <w:sz w:val="20"/>
          <w:szCs w:val="20"/>
        </w:rPr>
        <w:t>MARÍA ESTHER FERNÁNDEZ</w:t>
      </w:r>
      <w:r w:rsidR="00291725">
        <w:rPr>
          <w:rFonts w:ascii="Arial" w:eastAsia="Arial" w:hAnsi="Arial" w:cs="Arial"/>
          <w:i/>
          <w:sz w:val="20"/>
          <w:szCs w:val="20"/>
        </w:rPr>
        <w:t xml:space="preserve"> - </w:t>
      </w:r>
      <w:r w:rsidR="00E16003" w:rsidRPr="00E27E1F">
        <w:rPr>
          <w:rFonts w:ascii="Arial" w:eastAsia="Arial" w:hAnsi="Arial" w:cs="Arial"/>
          <w:i/>
          <w:sz w:val="20"/>
          <w:szCs w:val="20"/>
        </w:rPr>
        <w:t>MARINA FERN</w:t>
      </w:r>
      <w:r w:rsidR="005F39B8" w:rsidRPr="00E27E1F">
        <w:rPr>
          <w:rFonts w:ascii="Arial" w:eastAsia="Arial" w:hAnsi="Arial" w:cs="Arial"/>
          <w:i/>
          <w:sz w:val="20"/>
          <w:szCs w:val="20"/>
        </w:rPr>
        <w:t>Á</w:t>
      </w:r>
      <w:r w:rsidR="00E16003" w:rsidRPr="00E27E1F">
        <w:rPr>
          <w:rFonts w:ascii="Arial" w:eastAsia="Arial" w:hAnsi="Arial" w:cs="Arial"/>
          <w:i/>
          <w:sz w:val="20"/>
          <w:szCs w:val="20"/>
        </w:rPr>
        <w:t xml:space="preserve">NDEZ </w:t>
      </w:r>
      <w:r w:rsidR="00291725">
        <w:rPr>
          <w:rFonts w:ascii="Arial" w:eastAsia="Arial" w:hAnsi="Arial" w:cs="Arial"/>
          <w:i/>
          <w:sz w:val="20"/>
          <w:szCs w:val="20"/>
        </w:rPr>
        <w:t xml:space="preserve">- </w:t>
      </w:r>
      <w:r w:rsidR="001D63B6" w:rsidRPr="00E27E1F">
        <w:rPr>
          <w:rFonts w:ascii="Arial" w:eastAsia="Arial" w:hAnsi="Arial" w:cs="Arial"/>
          <w:i/>
          <w:sz w:val="20"/>
          <w:szCs w:val="20"/>
        </w:rPr>
        <w:t xml:space="preserve">PILAR ALZINA </w:t>
      </w:r>
      <w:r w:rsidR="00291725">
        <w:rPr>
          <w:rFonts w:ascii="Arial" w:eastAsia="Arial" w:hAnsi="Arial" w:cs="Arial"/>
          <w:i/>
          <w:sz w:val="20"/>
          <w:szCs w:val="20"/>
        </w:rPr>
        <w:t xml:space="preserve">- </w:t>
      </w:r>
      <w:r w:rsidR="00251919" w:rsidRPr="00291725">
        <w:rPr>
          <w:rFonts w:ascii="Arial" w:eastAsia="Arial" w:hAnsi="Arial" w:cs="Arial"/>
          <w:i/>
          <w:sz w:val="20"/>
          <w:szCs w:val="20"/>
        </w:rPr>
        <w:t>ROMINA OLMOS</w:t>
      </w:r>
      <w:r w:rsidR="00251919" w:rsidRPr="00E27E1F">
        <w:rPr>
          <w:rFonts w:ascii="Arial" w:eastAsia="Arial" w:hAnsi="Arial" w:cs="Arial"/>
          <w:i/>
          <w:sz w:val="20"/>
          <w:szCs w:val="20"/>
        </w:rPr>
        <w:t xml:space="preserve"> </w:t>
      </w:r>
      <w:r w:rsidR="00251919">
        <w:rPr>
          <w:rFonts w:ascii="Arial" w:eastAsia="Arial" w:hAnsi="Arial" w:cs="Arial"/>
          <w:i/>
          <w:sz w:val="20"/>
          <w:szCs w:val="20"/>
        </w:rPr>
        <w:t xml:space="preserve">- </w:t>
      </w:r>
      <w:r w:rsidRPr="00E27E1F">
        <w:rPr>
          <w:rFonts w:ascii="Arial" w:eastAsia="Arial" w:hAnsi="Arial" w:cs="Arial"/>
          <w:i/>
          <w:sz w:val="20"/>
          <w:szCs w:val="20"/>
        </w:rPr>
        <w:t>SERGIO BLOGNA</w:t>
      </w:r>
      <w:r w:rsidR="00291725">
        <w:rPr>
          <w:rFonts w:ascii="Arial" w:eastAsia="Arial" w:hAnsi="Arial" w:cs="Arial"/>
          <w:i/>
          <w:sz w:val="20"/>
          <w:szCs w:val="20"/>
        </w:rPr>
        <w:t xml:space="preserve"> - </w:t>
      </w:r>
      <w:r w:rsidR="00E16003" w:rsidRPr="00E27E1F">
        <w:rPr>
          <w:rFonts w:ascii="Arial" w:eastAsia="Arial" w:hAnsi="Arial" w:cs="Arial"/>
          <w:i/>
          <w:sz w:val="20"/>
          <w:szCs w:val="20"/>
        </w:rPr>
        <w:t xml:space="preserve">SILVIA ZORZ </w:t>
      </w:r>
    </w:p>
    <w:p w:rsidR="008F6AFC" w:rsidRPr="00E27E1F" w:rsidRDefault="008F6AFC" w:rsidP="0015749E">
      <w:pPr>
        <w:pStyle w:val="Normal1"/>
        <w:spacing w:after="0" w:line="240" w:lineRule="auto"/>
        <w:rPr>
          <w:sz w:val="20"/>
          <w:szCs w:val="20"/>
        </w:rPr>
      </w:pPr>
    </w:p>
    <w:p w:rsidR="00291725" w:rsidRPr="00291725" w:rsidRDefault="008F6AFC" w:rsidP="0015749E">
      <w:pPr>
        <w:pStyle w:val="Normal1"/>
        <w:shd w:val="clear" w:color="auto" w:fill="FFFFFF"/>
        <w:spacing w:after="0" w:line="240" w:lineRule="auto"/>
        <w:rPr>
          <w:rFonts w:ascii="Arial" w:eastAsia="Arial" w:hAnsi="Arial" w:cs="Arial"/>
          <w:sz w:val="20"/>
          <w:szCs w:val="20"/>
          <w:u w:val="single"/>
        </w:rPr>
      </w:pPr>
      <w:r w:rsidRPr="00E27E1F">
        <w:rPr>
          <w:rFonts w:ascii="Arial" w:eastAsia="Arial" w:hAnsi="Arial" w:cs="Arial"/>
          <w:b/>
          <w:i/>
          <w:sz w:val="20"/>
          <w:szCs w:val="20"/>
          <w:u w:val="single"/>
        </w:rPr>
        <w:t>COMITÉ ORGANIZADOR:</w:t>
      </w:r>
    </w:p>
    <w:p w:rsidR="008F6AFC" w:rsidRPr="00291725" w:rsidRDefault="00291725" w:rsidP="0015749E">
      <w:pPr>
        <w:pStyle w:val="Normal1"/>
        <w:spacing w:after="0" w:line="240" w:lineRule="auto"/>
        <w:rPr>
          <w:rFonts w:ascii="Arial" w:eastAsia="Arial" w:hAnsi="Arial" w:cs="Arial"/>
          <w:i/>
          <w:sz w:val="20"/>
          <w:szCs w:val="20"/>
        </w:rPr>
      </w:pPr>
      <w:r w:rsidRPr="00291725">
        <w:rPr>
          <w:rFonts w:ascii="Arial" w:eastAsia="Arial" w:hAnsi="Arial" w:cs="Arial"/>
          <w:i/>
          <w:sz w:val="20"/>
          <w:szCs w:val="20"/>
        </w:rPr>
        <w:t xml:space="preserve">AGUSTINA LOVARDO LUDWIG, AGUSTINA ROSSELLI, ANA MAZZINO, ANABELA SPATARO, AYELÉN RODRÍGUEZ, BÁRBARA CERRILLO, BEATRIZ AGUIRRE, ERICA LANFRANCHI, </w:t>
      </w:r>
      <w:r w:rsidR="005007B6">
        <w:rPr>
          <w:rFonts w:ascii="Arial" w:eastAsia="Arial" w:hAnsi="Arial" w:cs="Arial"/>
          <w:i/>
          <w:sz w:val="20"/>
          <w:szCs w:val="20"/>
        </w:rPr>
        <w:t xml:space="preserve">GABRIELA ADUR, </w:t>
      </w:r>
      <w:r w:rsidRPr="00291725">
        <w:rPr>
          <w:rFonts w:ascii="Arial" w:eastAsia="Arial" w:hAnsi="Arial" w:cs="Arial"/>
          <w:i/>
          <w:sz w:val="20"/>
          <w:szCs w:val="20"/>
        </w:rPr>
        <w:t xml:space="preserve">GISELA GÓMEZ, JESSICA ORTIZ, KARINA ARELLANO, LORENA MANCINI, MARCELO COSNARD, MARÍA BELÉN PASCUAL, </w:t>
      </w:r>
      <w:r w:rsidR="00CC6263">
        <w:rPr>
          <w:rFonts w:ascii="Arial" w:eastAsia="Arial" w:hAnsi="Arial" w:cs="Arial"/>
          <w:i/>
          <w:sz w:val="20"/>
          <w:szCs w:val="20"/>
        </w:rPr>
        <w:t xml:space="preserve">MARÍA NOELIA GÓMEZ GONZÁLEZ, </w:t>
      </w:r>
      <w:r w:rsidRPr="00291725">
        <w:rPr>
          <w:rFonts w:ascii="Arial" w:eastAsia="Arial" w:hAnsi="Arial" w:cs="Arial"/>
          <w:i/>
          <w:sz w:val="20"/>
          <w:szCs w:val="20"/>
        </w:rPr>
        <w:t>MATÍAS ECKERDT, MIRIAN AGUER</w:t>
      </w:r>
      <w:r w:rsidR="00251919">
        <w:rPr>
          <w:rFonts w:ascii="Arial" w:eastAsia="Arial" w:hAnsi="Arial" w:cs="Arial"/>
          <w:i/>
          <w:sz w:val="20"/>
          <w:szCs w:val="20"/>
        </w:rPr>
        <w:t>RIDO</w:t>
      </w:r>
      <w:r w:rsidRPr="00291725">
        <w:rPr>
          <w:rFonts w:ascii="Arial" w:eastAsia="Arial" w:hAnsi="Arial" w:cs="Arial"/>
          <w:i/>
          <w:sz w:val="20"/>
          <w:szCs w:val="20"/>
        </w:rPr>
        <w:t>, SILVANA LOZANO</w:t>
      </w:r>
      <w:r w:rsidR="00D6047B">
        <w:rPr>
          <w:rFonts w:ascii="Arial" w:eastAsia="Arial" w:hAnsi="Arial" w:cs="Arial"/>
          <w:i/>
          <w:sz w:val="20"/>
          <w:szCs w:val="20"/>
        </w:rPr>
        <w:t>, VALERIA KRAVCHUK</w:t>
      </w:r>
      <w:r w:rsidRPr="00291725">
        <w:rPr>
          <w:rFonts w:ascii="Arial" w:eastAsia="Arial" w:hAnsi="Arial" w:cs="Arial"/>
          <w:i/>
          <w:sz w:val="20"/>
          <w:szCs w:val="20"/>
        </w:rPr>
        <w:t>, VERÓNICA SANNA</w:t>
      </w:r>
    </w:p>
    <w:p w:rsidR="002602B4" w:rsidRPr="00E27E1F" w:rsidRDefault="002602B4" w:rsidP="0015749E">
      <w:pPr>
        <w:pStyle w:val="Normal1"/>
        <w:spacing w:after="0" w:line="240" w:lineRule="auto"/>
        <w:rPr>
          <w:sz w:val="20"/>
          <w:szCs w:val="20"/>
        </w:rPr>
      </w:pPr>
    </w:p>
    <w:p w:rsidR="008F6AFC" w:rsidRPr="00E27E1F" w:rsidRDefault="008F6AFC" w:rsidP="0015749E">
      <w:pPr>
        <w:pStyle w:val="Normal1"/>
        <w:shd w:val="clear" w:color="auto" w:fill="FFFFFF"/>
        <w:spacing w:after="0" w:line="240" w:lineRule="auto"/>
        <w:rPr>
          <w:rFonts w:ascii="Arial" w:eastAsia="Arial" w:hAnsi="Arial" w:cs="Arial"/>
          <w:sz w:val="20"/>
          <w:szCs w:val="20"/>
        </w:rPr>
      </w:pPr>
      <w:r w:rsidRPr="00E27E1F">
        <w:rPr>
          <w:rFonts w:ascii="Arial" w:eastAsia="Arial" w:hAnsi="Arial" w:cs="Arial"/>
          <w:b/>
          <w:i/>
          <w:sz w:val="20"/>
          <w:szCs w:val="20"/>
          <w:u w:val="single"/>
        </w:rPr>
        <w:t>EL SIMPOSIO CUENTA CON EL APOYO DE:</w:t>
      </w:r>
      <w:r w:rsidRPr="00E27E1F">
        <w:rPr>
          <w:rFonts w:ascii="Arial" w:eastAsia="Arial" w:hAnsi="Arial" w:cs="Arial"/>
          <w:b/>
          <w:i/>
          <w:sz w:val="20"/>
          <w:szCs w:val="20"/>
        </w:rPr>
        <w:t xml:space="preserve"> </w:t>
      </w:r>
    </w:p>
    <w:p w:rsidR="008F6AFC" w:rsidRPr="00E27E1F" w:rsidRDefault="008F6AFC" w:rsidP="0015749E">
      <w:pPr>
        <w:pStyle w:val="Normal1"/>
        <w:shd w:val="clear" w:color="auto" w:fill="FFFFFF"/>
        <w:spacing w:after="0" w:line="240" w:lineRule="auto"/>
        <w:rPr>
          <w:sz w:val="20"/>
          <w:szCs w:val="20"/>
        </w:rPr>
      </w:pPr>
      <w:r w:rsidRPr="00E27E1F">
        <w:rPr>
          <w:rFonts w:ascii="Arial" w:eastAsia="Arial" w:hAnsi="Arial" w:cs="Arial"/>
          <w:sz w:val="20"/>
          <w:szCs w:val="20"/>
        </w:rPr>
        <w:t>Departamento de Ciencias Sociales (UNQ)</w:t>
      </w:r>
    </w:p>
    <w:p w:rsidR="008F6AFC" w:rsidRPr="00E27E1F" w:rsidRDefault="008F6AFC" w:rsidP="0015749E">
      <w:pPr>
        <w:pStyle w:val="Normal1"/>
        <w:shd w:val="clear" w:color="auto" w:fill="FFFFFF"/>
        <w:spacing w:after="0" w:line="240" w:lineRule="auto"/>
        <w:rPr>
          <w:sz w:val="20"/>
          <w:szCs w:val="20"/>
        </w:rPr>
      </w:pPr>
      <w:r w:rsidRPr="00E27E1F">
        <w:rPr>
          <w:rFonts w:ascii="Arial" w:eastAsia="Arial" w:hAnsi="Arial" w:cs="Arial"/>
          <w:sz w:val="20"/>
          <w:szCs w:val="20"/>
        </w:rPr>
        <w:t>Programa de Investigación “Discursos, prácticas e instituciones educativas” (UNQ)</w:t>
      </w:r>
    </w:p>
    <w:p w:rsidR="00C4216D" w:rsidRDefault="008F6AFC" w:rsidP="0015749E">
      <w:pPr>
        <w:pStyle w:val="Normal1"/>
        <w:shd w:val="clear" w:color="auto" w:fill="FFFFFF"/>
        <w:spacing w:after="0" w:line="240" w:lineRule="auto"/>
        <w:rPr>
          <w:rFonts w:ascii="Arial" w:eastAsia="Arial" w:hAnsi="Arial" w:cs="Arial"/>
          <w:sz w:val="20"/>
          <w:szCs w:val="20"/>
        </w:rPr>
      </w:pPr>
      <w:r w:rsidRPr="00E27E1F">
        <w:rPr>
          <w:rFonts w:ascii="Arial" w:eastAsia="Arial" w:hAnsi="Arial" w:cs="Arial"/>
          <w:sz w:val="20"/>
          <w:szCs w:val="20"/>
        </w:rPr>
        <w:t>División de Salud y Discapacidad (UNQ)</w:t>
      </w:r>
    </w:p>
    <w:p w:rsidR="00472A48" w:rsidRPr="00291725" w:rsidRDefault="00472A48" w:rsidP="0015749E">
      <w:pPr>
        <w:pStyle w:val="Normal1"/>
        <w:shd w:val="clear" w:color="auto" w:fill="FFFFFF"/>
        <w:spacing w:after="0" w:line="240" w:lineRule="auto"/>
        <w:rPr>
          <w:sz w:val="20"/>
          <w:szCs w:val="20"/>
        </w:rPr>
      </w:pPr>
      <w:r>
        <w:rPr>
          <w:rFonts w:ascii="Arial" w:eastAsia="Arial" w:hAnsi="Arial" w:cs="Arial"/>
          <w:sz w:val="20"/>
          <w:szCs w:val="20"/>
        </w:rPr>
        <w:t>Consejo Latinoamericano de Ciencias Sociales (CLACSO)</w:t>
      </w:r>
      <w:r w:rsidR="009F54E6">
        <w:rPr>
          <w:rFonts w:ascii="Arial" w:eastAsia="Arial" w:hAnsi="Arial" w:cs="Arial"/>
          <w:sz w:val="20"/>
          <w:szCs w:val="20"/>
        </w:rPr>
        <w:t xml:space="preserve"> – GT “Estudios Críticos en Discapacidad”</w:t>
      </w:r>
    </w:p>
    <w:sectPr w:rsidR="00472A48" w:rsidRPr="00291725" w:rsidSect="00BE0AE4">
      <w:footerReference w:type="default" r:id="rId14"/>
      <w:pgSz w:w="12240" w:h="15840"/>
      <w:pgMar w:top="1134" w:right="1418" w:bottom="1134" w:left="1418"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311E" w:rsidRDefault="00A7311E">
      <w:pPr>
        <w:spacing w:after="0" w:line="240" w:lineRule="auto"/>
      </w:pPr>
      <w:r>
        <w:separator/>
      </w:r>
    </w:p>
  </w:endnote>
  <w:endnote w:type="continuationSeparator" w:id="0">
    <w:p w:rsidR="00A7311E" w:rsidRDefault="00A731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AE4" w:rsidRDefault="001C65B3">
    <w:pPr>
      <w:pStyle w:val="Normal1"/>
      <w:tabs>
        <w:tab w:val="center" w:pos="4419"/>
        <w:tab w:val="right" w:pos="8838"/>
      </w:tabs>
      <w:jc w:val="right"/>
    </w:pPr>
    <w:r>
      <w:t xml:space="preserve">Página </w:t>
    </w:r>
    <w:r>
      <w:rPr>
        <w:b/>
        <w:sz w:val="24"/>
        <w:szCs w:val="24"/>
      </w:rPr>
      <w:fldChar w:fldCharType="begin"/>
    </w:r>
    <w:r>
      <w:rPr>
        <w:b/>
        <w:sz w:val="24"/>
        <w:szCs w:val="24"/>
      </w:rPr>
      <w:instrText>PAGE</w:instrText>
    </w:r>
    <w:r>
      <w:rPr>
        <w:b/>
        <w:sz w:val="24"/>
        <w:szCs w:val="24"/>
      </w:rPr>
      <w:fldChar w:fldCharType="separate"/>
    </w:r>
    <w:r w:rsidR="00B1441E">
      <w:rPr>
        <w:b/>
        <w:noProof/>
        <w:sz w:val="24"/>
        <w:szCs w:val="24"/>
      </w:rPr>
      <w:t>4</w:t>
    </w:r>
    <w:r>
      <w:rPr>
        <w:b/>
        <w:sz w:val="24"/>
        <w:szCs w:val="24"/>
      </w:rPr>
      <w:fldChar w:fldCharType="end"/>
    </w:r>
    <w:r>
      <w:t xml:space="preserve"> de </w:t>
    </w:r>
    <w:r>
      <w:rPr>
        <w:b/>
        <w:sz w:val="24"/>
        <w:szCs w:val="24"/>
      </w:rPr>
      <w:fldChar w:fldCharType="begin"/>
    </w:r>
    <w:r>
      <w:rPr>
        <w:b/>
        <w:sz w:val="24"/>
        <w:szCs w:val="24"/>
      </w:rPr>
      <w:instrText>NUMPAGES</w:instrText>
    </w:r>
    <w:r>
      <w:rPr>
        <w:b/>
        <w:sz w:val="24"/>
        <w:szCs w:val="24"/>
      </w:rPr>
      <w:fldChar w:fldCharType="separate"/>
    </w:r>
    <w:r w:rsidR="00B1441E">
      <w:rPr>
        <w:b/>
        <w:noProof/>
        <w:sz w:val="24"/>
        <w:szCs w:val="24"/>
      </w:rPr>
      <w:t>4</w:t>
    </w:r>
    <w:r>
      <w:rPr>
        <w:b/>
        <w:sz w:val="24"/>
        <w:szCs w:val="24"/>
      </w:rPr>
      <w:fldChar w:fldCharType="end"/>
    </w:r>
  </w:p>
  <w:p w:rsidR="00BE0AE4" w:rsidRDefault="00A7311E">
    <w:pPr>
      <w:pStyle w:val="Normal1"/>
      <w:tabs>
        <w:tab w:val="center" w:pos="4419"/>
        <w:tab w:val="right" w:pos="8838"/>
      </w:tabs>
      <w:spacing w:after="90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311E" w:rsidRDefault="00A7311E">
      <w:pPr>
        <w:spacing w:after="0" w:line="240" w:lineRule="auto"/>
      </w:pPr>
      <w:r>
        <w:separator/>
      </w:r>
    </w:p>
  </w:footnote>
  <w:footnote w:type="continuationSeparator" w:id="0">
    <w:p w:rsidR="00A7311E" w:rsidRDefault="00A731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86F36"/>
    <w:multiLevelType w:val="multilevel"/>
    <w:tmpl w:val="93F00CFC"/>
    <w:lvl w:ilvl="0">
      <w:start w:val="1"/>
      <w:numFmt w:val="lowerLetter"/>
      <w:lvlText w:val="%1."/>
      <w:lvlJc w:val="left"/>
      <w:pPr>
        <w:ind w:left="720" w:hanging="360"/>
      </w:pPr>
      <w:rPr>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1FC21B56"/>
    <w:multiLevelType w:val="multilevel"/>
    <w:tmpl w:val="3272C216"/>
    <w:lvl w:ilvl="0">
      <w:start w:val="1"/>
      <w:numFmt w:val="decimal"/>
      <w:lvlText w:val="%1"/>
      <w:lvlJc w:val="left"/>
      <w:pPr>
        <w:ind w:left="720" w:hanging="360"/>
      </w:pPr>
      <w:rPr>
        <w:rFonts w:ascii="Arial" w:eastAsia="Arial" w:hAnsi="Arial" w:cs="Arial"/>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51213769"/>
    <w:multiLevelType w:val="hybridMultilevel"/>
    <w:tmpl w:val="3F46B994"/>
    <w:lvl w:ilvl="0" w:tplc="0C929CAE">
      <w:start w:val="2"/>
      <w:numFmt w:val="decimal"/>
      <w:lvlText w:val="%1."/>
      <w:lvlJc w:val="left"/>
      <w:pPr>
        <w:ind w:left="1080" w:hanging="360"/>
      </w:pPr>
      <w:rPr>
        <w:rFonts w:hint="default"/>
        <w:i/>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3" w15:restartNumberingAfterBreak="0">
    <w:nsid w:val="55E448CE"/>
    <w:multiLevelType w:val="hybridMultilevel"/>
    <w:tmpl w:val="6FC8A950"/>
    <w:lvl w:ilvl="0" w:tplc="9CA6F512">
      <w:start w:val="1"/>
      <w:numFmt w:val="upperLetter"/>
      <w:lvlText w:val="%1)"/>
      <w:lvlJc w:val="left"/>
      <w:pPr>
        <w:ind w:left="720" w:hanging="360"/>
      </w:pPr>
      <w:rPr>
        <w:rFonts w:hint="default"/>
        <w:u w:val="single"/>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7BEC5FD6"/>
    <w:multiLevelType w:val="multilevel"/>
    <w:tmpl w:val="BED0AA08"/>
    <w:lvl w:ilvl="0">
      <w:start w:val="1"/>
      <w:numFmt w:val="decimal"/>
      <w:lvlText w:val="%1."/>
      <w:lvlJc w:val="left"/>
      <w:pPr>
        <w:ind w:left="720" w:hanging="360"/>
      </w:pPr>
      <w:rPr>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AFC"/>
    <w:rsid w:val="000077B6"/>
    <w:rsid w:val="000104E2"/>
    <w:rsid w:val="00030281"/>
    <w:rsid w:val="00032156"/>
    <w:rsid w:val="00042EB1"/>
    <w:rsid w:val="00053FB9"/>
    <w:rsid w:val="00096746"/>
    <w:rsid w:val="000D101C"/>
    <w:rsid w:val="000E39D0"/>
    <w:rsid w:val="001520AE"/>
    <w:rsid w:val="0015749E"/>
    <w:rsid w:val="001848E6"/>
    <w:rsid w:val="001A02C9"/>
    <w:rsid w:val="001C65B3"/>
    <w:rsid w:val="001D63B6"/>
    <w:rsid w:val="001E2F8E"/>
    <w:rsid w:val="00247934"/>
    <w:rsid w:val="00251919"/>
    <w:rsid w:val="002602B4"/>
    <w:rsid w:val="00291725"/>
    <w:rsid w:val="002E6D5A"/>
    <w:rsid w:val="00344019"/>
    <w:rsid w:val="00367357"/>
    <w:rsid w:val="003A495D"/>
    <w:rsid w:val="003C0E1E"/>
    <w:rsid w:val="003E634D"/>
    <w:rsid w:val="004224F4"/>
    <w:rsid w:val="004325E8"/>
    <w:rsid w:val="004378A3"/>
    <w:rsid w:val="00470BE7"/>
    <w:rsid w:val="00472A48"/>
    <w:rsid w:val="004E7839"/>
    <w:rsid w:val="005007B6"/>
    <w:rsid w:val="0052621F"/>
    <w:rsid w:val="005725AB"/>
    <w:rsid w:val="00590695"/>
    <w:rsid w:val="005A5E1E"/>
    <w:rsid w:val="005E3545"/>
    <w:rsid w:val="005F39B8"/>
    <w:rsid w:val="006811A5"/>
    <w:rsid w:val="006D2CF9"/>
    <w:rsid w:val="006F58D3"/>
    <w:rsid w:val="007079F0"/>
    <w:rsid w:val="0074269D"/>
    <w:rsid w:val="007561AD"/>
    <w:rsid w:val="00773345"/>
    <w:rsid w:val="007B0EF4"/>
    <w:rsid w:val="0082225B"/>
    <w:rsid w:val="00895702"/>
    <w:rsid w:val="008A2E61"/>
    <w:rsid w:val="008A305E"/>
    <w:rsid w:val="008A57C0"/>
    <w:rsid w:val="008F6AFC"/>
    <w:rsid w:val="009127C4"/>
    <w:rsid w:val="0092562B"/>
    <w:rsid w:val="009706A2"/>
    <w:rsid w:val="009B0101"/>
    <w:rsid w:val="009B778C"/>
    <w:rsid w:val="009F54E6"/>
    <w:rsid w:val="00A62A4D"/>
    <w:rsid w:val="00A7311E"/>
    <w:rsid w:val="00A84288"/>
    <w:rsid w:val="00AA618A"/>
    <w:rsid w:val="00B1441E"/>
    <w:rsid w:val="00B27CC8"/>
    <w:rsid w:val="00B32363"/>
    <w:rsid w:val="00B67F7A"/>
    <w:rsid w:val="00BC6770"/>
    <w:rsid w:val="00C05032"/>
    <w:rsid w:val="00C4216D"/>
    <w:rsid w:val="00C54995"/>
    <w:rsid w:val="00CC6263"/>
    <w:rsid w:val="00D065C8"/>
    <w:rsid w:val="00D14BCF"/>
    <w:rsid w:val="00D22640"/>
    <w:rsid w:val="00D40991"/>
    <w:rsid w:val="00D6047B"/>
    <w:rsid w:val="00D75839"/>
    <w:rsid w:val="00D82131"/>
    <w:rsid w:val="00D942F8"/>
    <w:rsid w:val="00DB482F"/>
    <w:rsid w:val="00DE68CC"/>
    <w:rsid w:val="00E16003"/>
    <w:rsid w:val="00E27E1F"/>
    <w:rsid w:val="00E75B00"/>
    <w:rsid w:val="00EB1CBF"/>
    <w:rsid w:val="00F102B2"/>
    <w:rsid w:val="00F63EA0"/>
    <w:rsid w:val="00F67326"/>
    <w:rsid w:val="00F802B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923E2"/>
  <w15:docId w15:val="{6534CB61-3C98-4F82-A9D6-5BAA2153B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6AFC"/>
    <w:pPr>
      <w:pBdr>
        <w:top w:val="nil"/>
        <w:left w:val="nil"/>
        <w:bottom w:val="nil"/>
        <w:right w:val="nil"/>
        <w:between w:val="nil"/>
      </w:pBdr>
      <w:spacing w:after="200" w:line="276" w:lineRule="auto"/>
    </w:pPr>
    <w:rPr>
      <w:rFonts w:ascii="Calibri" w:eastAsia="Calibri" w:hAnsi="Calibri" w:cs="Calibri"/>
      <w:color w:val="000000"/>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8F6AFC"/>
    <w:pPr>
      <w:pBdr>
        <w:top w:val="nil"/>
        <w:left w:val="nil"/>
        <w:bottom w:val="nil"/>
        <w:right w:val="nil"/>
        <w:between w:val="nil"/>
      </w:pBdr>
      <w:spacing w:after="200" w:line="276" w:lineRule="auto"/>
    </w:pPr>
    <w:rPr>
      <w:rFonts w:ascii="Calibri" w:eastAsia="Calibri" w:hAnsi="Calibri" w:cs="Calibri"/>
      <w:color w:val="000000"/>
      <w:lang w:eastAsia="es-AR"/>
    </w:rPr>
  </w:style>
  <w:style w:type="character" w:styleId="Hipervnculo">
    <w:name w:val="Hyperlink"/>
    <w:basedOn w:val="Fuentedeprrafopredeter"/>
    <w:uiPriority w:val="99"/>
    <w:unhideWhenUsed/>
    <w:rsid w:val="008F6AFC"/>
    <w:rPr>
      <w:color w:val="0563C1" w:themeColor="hyperlink"/>
      <w:u w:val="single"/>
    </w:rPr>
  </w:style>
  <w:style w:type="character" w:styleId="Hipervnculovisitado">
    <w:name w:val="FollowedHyperlink"/>
    <w:basedOn w:val="Fuentedeprrafopredeter"/>
    <w:uiPriority w:val="99"/>
    <w:semiHidden/>
    <w:unhideWhenUsed/>
    <w:rsid w:val="00DE68CC"/>
    <w:rPr>
      <w:color w:val="954F72" w:themeColor="followedHyperlink"/>
      <w:u w:val="single"/>
    </w:rPr>
  </w:style>
  <w:style w:type="paragraph" w:styleId="Textodeglobo">
    <w:name w:val="Balloon Text"/>
    <w:basedOn w:val="Normal"/>
    <w:link w:val="TextodegloboCar"/>
    <w:uiPriority w:val="99"/>
    <w:semiHidden/>
    <w:unhideWhenUsed/>
    <w:rsid w:val="0036735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67357"/>
    <w:rPr>
      <w:rFonts w:ascii="Tahoma" w:eastAsia="Calibri" w:hAnsi="Tahoma" w:cs="Tahoma"/>
      <w:color w:val="000000"/>
      <w:sz w:val="16"/>
      <w:szCs w:val="16"/>
      <w:lang w:eastAsia="es-AR"/>
    </w:rPr>
  </w:style>
  <w:style w:type="table" w:styleId="Tablaconcuadrcula">
    <w:name w:val="Table Grid"/>
    <w:basedOn w:val="Tablanormal"/>
    <w:uiPriority w:val="39"/>
    <w:rsid w:val="00472A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facebook.com/ObservatorioDiscapacidad.UNQ"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observatoriodiscapacidad.web.unq.edu.a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imposiodiscapacidadunq@gmail.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docs.google.com/forms/d/e/1FAIpQLSczfjuytapzipTffj1o-dvfVjJCafGOiNkPR_pPCNHTWJb_ng/viewform"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610</TotalTime>
  <Pages>4</Pages>
  <Words>1128</Words>
  <Characters>6206</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dc:creator>
  <cp:keywords/>
  <dc:description/>
  <cp:lastModifiedBy>Andre</cp:lastModifiedBy>
  <cp:revision>4</cp:revision>
  <dcterms:created xsi:type="dcterms:W3CDTF">2019-12-07T14:17:00Z</dcterms:created>
  <dcterms:modified xsi:type="dcterms:W3CDTF">2019-12-13T15:05:00Z</dcterms:modified>
</cp:coreProperties>
</file>