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AE" w:rsidRDefault="00A062AE">
      <w:pPr>
        <w:spacing w:line="360" w:lineRule="auto"/>
        <w:jc w:val="both"/>
        <w:rPr>
          <w:rFonts w:ascii="Verdana" w:eastAsia="Verdana" w:hAnsi="Verdana" w:cs="Verdana"/>
          <w:b/>
          <w:smallCaps/>
        </w:rPr>
      </w:pPr>
    </w:p>
    <w:p w:rsidR="00A062AE" w:rsidRDefault="00AF6686">
      <w:pPr>
        <w:ind w:left="1276"/>
        <w:jc w:val="right"/>
        <w:rPr>
          <w:b/>
          <w:sz w:val="24"/>
          <w:szCs w:val="24"/>
        </w:rPr>
      </w:pPr>
      <w:r>
        <w:rPr>
          <w:b/>
          <w:sz w:val="24"/>
          <w:szCs w:val="24"/>
        </w:rPr>
        <w:t xml:space="preserve">D e p a r t a m e n t o   d e </w:t>
      </w:r>
      <w:r w:rsidR="00090544" w:rsidRPr="00090544">
        <w:rPr>
          <w:noProof/>
          <w:lang w:val="en-US"/>
        </w:rPr>
        <w:pict>
          <v:shapetype id="_x0000_t32" coordsize="21600,21600" o:spt="32" o:oned="t" path="m,l21600,21600e" filled="f">
            <v:path arrowok="t" fillok="f" o:connecttype="none"/>
            <o:lock v:ext="edit" shapetype="t"/>
          </v:shapetype>
          <v:shape id="Conector recto de flecha 8" o:spid="_x0000_s1026" type="#_x0000_t32" style="position:absolute;left:0;text-align:left;margin-left:48pt;margin-top:-33pt;width:1pt;height:715.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" strokecolor="#900"/>
        </w:pict>
      </w:r>
    </w:p>
    <w:p w:rsidR="00A062AE" w:rsidRDefault="00AF6686">
      <w:pPr>
        <w:ind w:left="1276"/>
        <w:jc w:val="right"/>
        <w:rPr>
          <w:rFonts w:ascii="Open Sans" w:eastAsia="Open Sans" w:hAnsi="Open Sans" w:cs="Open Sans"/>
          <w:b/>
          <w:sz w:val="52"/>
          <w:szCs w:val="52"/>
        </w:rPr>
      </w:pPr>
      <w:r>
        <w:rPr>
          <w:rFonts w:ascii="Open Sans" w:eastAsia="Open Sans" w:hAnsi="Open Sans" w:cs="Open Sans"/>
          <w:b/>
          <w:sz w:val="52"/>
          <w:szCs w:val="52"/>
        </w:rPr>
        <w:t>CIENCIAS SOCIALES</w:t>
      </w:r>
    </w:p>
    <w:p w:rsidR="00A062AE" w:rsidRDefault="00AF6686">
      <w:pPr>
        <w:ind w:left="1276"/>
        <w:jc w:val="right"/>
        <w:rPr>
          <w:b/>
          <w:sz w:val="24"/>
          <w:szCs w:val="24"/>
        </w:rPr>
      </w:pPr>
      <w:r>
        <w:rPr>
          <w:b/>
          <w:sz w:val="24"/>
          <w:szCs w:val="24"/>
        </w:rPr>
        <w:t xml:space="preserve">L i c e n c i a t u r </w:t>
      </w:r>
      <w:r w:rsidR="00E109CB">
        <w:rPr>
          <w:b/>
          <w:sz w:val="24"/>
          <w:szCs w:val="24"/>
        </w:rPr>
        <w:t>a e</w:t>
      </w:r>
      <w:r>
        <w:rPr>
          <w:b/>
          <w:sz w:val="24"/>
          <w:szCs w:val="24"/>
        </w:rPr>
        <w:t xml:space="preserve"> n  </w:t>
      </w:r>
    </w:p>
    <w:p w:rsidR="00A062AE" w:rsidRDefault="00AF6686">
      <w:pPr>
        <w:ind w:left="1276"/>
        <w:jc w:val="right"/>
        <w:rPr>
          <w:rFonts w:ascii="Open Sans" w:eastAsia="Open Sans" w:hAnsi="Open Sans" w:cs="Open Sans"/>
          <w:b/>
          <w:sz w:val="52"/>
          <w:szCs w:val="52"/>
        </w:rPr>
      </w:pPr>
      <w:r>
        <w:rPr>
          <w:rFonts w:ascii="Open Sans" w:eastAsia="Open Sans" w:hAnsi="Open Sans" w:cs="Open Sans"/>
          <w:b/>
          <w:sz w:val="52"/>
          <w:szCs w:val="52"/>
        </w:rPr>
        <w:t>ENFERMERÍA</w:t>
      </w:r>
    </w:p>
    <w:p w:rsidR="00A062AE" w:rsidRDefault="00A062AE">
      <w:pPr>
        <w:ind w:left="1276"/>
        <w:jc w:val="right"/>
        <w:rPr>
          <w:b/>
          <w:sz w:val="24"/>
          <w:szCs w:val="24"/>
        </w:rPr>
      </w:pPr>
    </w:p>
    <w:p w:rsidR="00A062AE" w:rsidRDefault="00A062AE">
      <w:pPr>
        <w:ind w:left="1276"/>
        <w:jc w:val="right"/>
        <w:rPr>
          <w:b/>
          <w:sz w:val="24"/>
          <w:szCs w:val="24"/>
        </w:rPr>
      </w:pPr>
    </w:p>
    <w:p w:rsidR="00A062AE" w:rsidRDefault="00A062AE">
      <w:pPr>
        <w:ind w:left="1276"/>
        <w:jc w:val="right"/>
        <w:rPr>
          <w:b/>
          <w:sz w:val="24"/>
          <w:szCs w:val="24"/>
        </w:rPr>
      </w:pPr>
    </w:p>
    <w:p w:rsidR="00A062AE" w:rsidRDefault="00090544">
      <w:pPr>
        <w:ind w:left="1276"/>
        <w:jc w:val="right"/>
        <w:rPr>
          <w:rFonts w:ascii="Open Sans" w:eastAsia="Open Sans" w:hAnsi="Open Sans" w:cs="Open Sans"/>
          <w:b/>
          <w:sz w:val="52"/>
          <w:szCs w:val="52"/>
        </w:rPr>
      </w:pPr>
      <w:r w:rsidRPr="00090544">
        <w:rPr>
          <w:noProof/>
          <w:lang w:val="en-US"/>
        </w:rPr>
        <w:pict>
          <v:rect id="Rectángulo 9" o:spid="_x0000_s1027" style="position:absolute;left:0;text-align:left;margin-left:1125.8pt;margin-top:22.65pt;width:608.5pt;height:47.05pt;rotation:-90;z-index:-251658240;visibility:visible;mso-wrap-distance-left:0;mso-wrap-distance-right:0;mso-position-horizontal:right;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" filled="f" stroked="f">
            <v:textbox inset="2.53958mm,2.53958mm,2.53958mm,2.53958mm">
              <w:txbxContent>
                <w:p w:rsidR="00A062AE" w:rsidRPr="00E109CB" w:rsidRDefault="00AF6686">
                  <w:pPr>
                    <w:spacing w:after="0" w:line="240" w:lineRule="auto"/>
                    <w:jc w:val="center"/>
                    <w:textDirection w:val="btLr"/>
                    <w:rPr>
                      <w:sz w:val="56"/>
                      <w:szCs w:val="56"/>
                    </w:rPr>
                  </w:pPr>
                  <w:r w:rsidRPr="00E109CB">
                    <w:rPr>
                      <w:rFonts w:ascii="Arial" w:eastAsia="Arial" w:hAnsi="Arial" w:cs="Arial"/>
                      <w:color w:val="990000"/>
                      <w:sz w:val="56"/>
                      <w:szCs w:val="56"/>
                    </w:rPr>
                    <w:t>UNIVERSIDAD NACIONAL DE QUILMES</w:t>
                  </w:r>
                </w:p>
              </w:txbxContent>
            </v:textbox>
            <w10:wrap anchorx="margin"/>
          </v:rect>
        </w:pict>
      </w:r>
      <w:r w:rsidR="00AF6686">
        <w:rPr>
          <w:rFonts w:ascii="Open Sans" w:eastAsia="Open Sans" w:hAnsi="Open Sans" w:cs="Open Sans"/>
          <w:b/>
          <w:sz w:val="52"/>
          <w:szCs w:val="52"/>
        </w:rPr>
        <w:t xml:space="preserve"> CUADERNILLO </w:t>
      </w:r>
    </w:p>
    <w:p w:rsidR="00A062AE" w:rsidRDefault="00AF6686">
      <w:pPr>
        <w:ind w:left="1276"/>
        <w:jc w:val="right"/>
        <w:rPr>
          <w:rFonts w:ascii="Open Sans" w:eastAsia="Open Sans" w:hAnsi="Open Sans" w:cs="Open Sans"/>
          <w:b/>
          <w:sz w:val="52"/>
          <w:szCs w:val="52"/>
        </w:rPr>
      </w:pPr>
      <w:r>
        <w:rPr>
          <w:rFonts w:ascii="Open Sans" w:eastAsia="Open Sans" w:hAnsi="Open Sans" w:cs="Open Sans"/>
          <w:b/>
          <w:sz w:val="52"/>
          <w:szCs w:val="52"/>
        </w:rPr>
        <w:t>1º cuatrimestre 2022</w:t>
      </w:r>
    </w:p>
    <w:p w:rsidR="00A062AE" w:rsidRDefault="00A062AE">
      <w:pPr>
        <w:rPr>
          <w:sz w:val="52"/>
          <w:szCs w:val="52"/>
        </w:rPr>
      </w:pPr>
    </w:p>
    <w:p w:rsidR="00A062AE" w:rsidRDefault="00A062AE">
      <w:pPr>
        <w:rPr>
          <w:sz w:val="52"/>
          <w:szCs w:val="52"/>
        </w:rPr>
      </w:pPr>
    </w:p>
    <w:p w:rsidR="00A062AE" w:rsidRDefault="00A062AE">
      <w:pPr>
        <w:rPr>
          <w:sz w:val="52"/>
          <w:szCs w:val="52"/>
        </w:rPr>
      </w:pPr>
    </w:p>
    <w:p w:rsidR="00A062AE" w:rsidRDefault="00A062AE">
      <w:pPr>
        <w:rPr>
          <w:sz w:val="52"/>
          <w:szCs w:val="52"/>
        </w:rPr>
      </w:pPr>
    </w:p>
    <w:p w:rsidR="00A062AE" w:rsidRDefault="00A062AE">
      <w:pPr>
        <w:ind w:left="1276"/>
        <w:jc w:val="center"/>
        <w:rPr>
          <w:sz w:val="52"/>
          <w:szCs w:val="52"/>
        </w:rPr>
      </w:pPr>
    </w:p>
    <w:p w:rsidR="00A062AE" w:rsidRDefault="00AF6686">
      <w:pPr>
        <w:ind w:left="1276"/>
        <w:rPr>
          <w:b/>
          <w:sz w:val="24"/>
          <w:szCs w:val="24"/>
        </w:rPr>
      </w:pPr>
      <w:r>
        <w:rPr>
          <w:b/>
          <w:sz w:val="24"/>
          <w:szCs w:val="24"/>
        </w:rPr>
        <w:t xml:space="preserve">              Directora: Mg. Karina Espíndola</w:t>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quires="wpg">
          <w:drawing>
            <wp:anchor distT="0" distB="0" distL="114300" distR="114300" simplePos="0" relativeHeight="251661312" behindDoc="0" locked="0" layoutInCell="1" hidden="0" allowOverlap="1">
              <wp:simplePos x="0" y="0"/>
              <wp:positionH relativeFrom="column">
                <wp:posOffset>1104900</wp:posOffset>
              </wp:positionH>
              <wp:positionV relativeFrom="paragraph">
                <wp:posOffset>203200</wp:posOffset>
              </wp:positionV>
              <wp:extent cx="4518025" cy="12700"/>
              <wp:effectExtent l="0" t="0" r="0" b="0"/>
              <wp:wrapNone/>
              <wp:docPr id="7" name="Conector recto de flecha 7"/>
              <wp:cNvGraphicFramePr/>
              <a:graphic xmlns:a="http://schemas.openxmlformats.org/drawingml/2006/main">
                <a:graphicData uri="http://schemas.microsoft.com/office/word/2010/wordprocessingShape">
                  <wps:wsp>
                    <wps:cNvCnPr/>
                    <wps:spPr>
                      <a:xfrm flipH="1">
                        <a:off x="3086988" y="3779683"/>
                        <a:ext cx="451802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ve:Fallback>
          <w:r>
            <w:rPr>
              <w:noProof/>
              <w:lang w:val="es-AR" w:eastAsia="es-AR"/>
            </w:rPr>
            <w:drawing>
              <wp:anchor distT="0" distB="0" distL="114300" distR="114300" simplePos="0" relativeHeight="251662336" behindDoc="0" locked="0" layoutInCell="1" allowOverlap="1">
                <wp:simplePos x="0" y="0"/>
                <wp:positionH relativeFrom="column">
                  <wp:posOffset>1104900</wp:posOffset>
                </wp:positionH>
                <wp:positionV relativeFrom="paragraph">
                  <wp:posOffset>203200</wp:posOffset>
                </wp:positionV>
                <wp:extent cx="4518025" cy="127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18025" cy="12700"/>
                        </a:xfrm>
                        <a:prstGeom prst="rect">
                          <a:avLst/>
                        </a:prstGeom>
                        <a:ln/>
                      </pic:spPr>
                    </pic:pic>
                  </a:graphicData>
                </a:graphic>
              </wp:anchor>
            </w:drawing>
          </w:r>
        </ve:Fallback>
      </ve:AlternateContent>
    </w:p>
    <w:p w:rsidR="00A062AE" w:rsidRDefault="00E109CB">
      <w:pPr>
        <w:jc w:val="right"/>
        <w:rPr>
          <w:b/>
          <w:sz w:val="20"/>
          <w:szCs w:val="20"/>
        </w:rPr>
      </w:pPr>
      <w:bookmarkStart w:id="0" w:name="_heading=h.gjdgxs" w:colFirst="0" w:colLast="0"/>
      <w:bookmarkEnd w:id="0"/>
      <w:r>
        <w:rPr>
          <w:noProof/>
          <w:lang w:val="es-AR" w:eastAsia="es-AR"/>
        </w:rPr>
        <w:drawing>
          <wp:anchor distT="0" distB="0" distL="114300" distR="114300" simplePos="0" relativeHeight="251659264" behindDoc="0" locked="0" layoutInCell="1" allowOverlap="1">
            <wp:simplePos x="0" y="0"/>
            <wp:positionH relativeFrom="column">
              <wp:posOffset>-594359</wp:posOffset>
            </wp:positionH>
            <wp:positionV relativeFrom="paragraph">
              <wp:posOffset>230505</wp:posOffset>
            </wp:positionV>
            <wp:extent cx="857250" cy="828675"/>
            <wp:effectExtent l="0" t="0" r="0" b="9525"/>
            <wp:wrapNone/>
            <wp:docPr id="10" name="image1.gif" descr="img4bfe97b067ecb.gif"/>
            <wp:cNvGraphicFramePr/>
            <a:graphic xmlns:a="http://schemas.openxmlformats.org/drawingml/2006/main">
              <a:graphicData uri="http://schemas.openxmlformats.org/drawingml/2006/picture">
                <pic:pic xmlns:pic="http://schemas.openxmlformats.org/drawingml/2006/picture">
                  <pic:nvPicPr>
                    <pic:cNvPr id="0" name="image1.gif" descr="img4bfe97b067ecb.gif"/>
                    <pic:cNvPicPr preferRelativeResize="0"/>
                  </pic:nvPicPr>
                  <pic:blipFill>
                    <a:blip r:embed="rId9"/>
                    <a:srcRect r="61379"/>
                    <a:stretch>
                      <a:fillRect/>
                    </a:stretch>
                  </pic:blipFill>
                  <pic:spPr>
                    <a:xfrm>
                      <a:off x="0" y="0"/>
                      <a:ext cx="857250" cy="828675"/>
                    </a:xfrm>
                    <a:prstGeom prst="rect">
                      <a:avLst/>
                    </a:prstGeom>
                    <a:ln/>
                  </pic:spPr>
                </pic:pic>
              </a:graphicData>
            </a:graphic>
          </wp:anchor>
        </w:drawing>
      </w:r>
      <w:r w:rsidR="00AF6686">
        <w:t>enfermeria@unq.edu.ar</w:t>
      </w:r>
    </w:p>
    <w:p w:rsidR="00A062AE" w:rsidRDefault="00A062AE">
      <w:pPr>
        <w:ind w:left="1276"/>
        <w:rPr>
          <w:b/>
          <w:sz w:val="24"/>
          <w:szCs w:val="24"/>
        </w:rPr>
      </w:pPr>
    </w:p>
    <w:p w:rsidR="00A062AE" w:rsidRDefault="00A062AE">
      <w:pPr>
        <w:ind w:left="1276"/>
        <w:jc w:val="right"/>
        <w:rPr>
          <w:b/>
          <w:sz w:val="20"/>
          <w:szCs w:val="20"/>
        </w:rPr>
      </w:pPr>
      <w:bookmarkStart w:id="1" w:name="_GoBack"/>
      <w:bookmarkEnd w:id="1"/>
    </w:p>
    <w:p w:rsidR="00A062AE" w:rsidRDefault="00A062AE">
      <w:pPr>
        <w:pBdr>
          <w:top w:val="nil"/>
          <w:left w:val="nil"/>
          <w:bottom w:val="nil"/>
          <w:right w:val="nil"/>
          <w:between w:val="nil"/>
        </w:pBdr>
        <w:spacing w:before="280" w:after="280" w:line="360" w:lineRule="auto"/>
        <w:jc w:val="both"/>
        <w:rPr>
          <w:rFonts w:ascii="Verdana" w:eastAsia="Verdana" w:hAnsi="Verdana" w:cs="Verdana"/>
          <w:color w:val="000000"/>
        </w:rPr>
      </w:pPr>
    </w:p>
    <w:p w:rsidR="00A062AE" w:rsidRDefault="00A062AE">
      <w:pPr>
        <w:spacing w:line="360" w:lineRule="auto"/>
        <w:jc w:val="right"/>
        <w:rPr>
          <w:rFonts w:ascii="Arial" w:eastAsia="Arial" w:hAnsi="Arial" w:cs="Arial"/>
        </w:rPr>
      </w:pPr>
    </w:p>
    <w:p w:rsidR="00A062AE" w:rsidRDefault="00A062AE">
      <w:pPr>
        <w:pBdr>
          <w:top w:val="nil"/>
          <w:left w:val="nil"/>
          <w:bottom w:val="nil"/>
          <w:right w:val="nil"/>
          <w:between w:val="nil"/>
        </w:pBdr>
        <w:spacing w:after="0" w:line="360" w:lineRule="auto"/>
        <w:jc w:val="center"/>
        <w:rPr>
          <w:rFonts w:ascii="Verdana" w:eastAsia="Verdana" w:hAnsi="Verdana" w:cs="Verdana"/>
          <w:b/>
          <w:color w:val="000000"/>
          <w:sz w:val="24"/>
          <w:szCs w:val="24"/>
        </w:rPr>
      </w:pPr>
    </w:p>
    <w:p w:rsidR="00A062AE" w:rsidRDefault="00AF6686">
      <w:pPr>
        <w:spacing w:before="240" w:after="240" w:line="360" w:lineRule="auto"/>
        <w:rPr>
          <w:rFonts w:ascii="Arial" w:eastAsia="Arial" w:hAnsi="Arial" w:cs="Arial"/>
          <w:sz w:val="24"/>
          <w:szCs w:val="24"/>
        </w:rPr>
      </w:pPr>
      <w:r>
        <w:rPr>
          <w:rFonts w:ascii="Arial" w:eastAsia="Arial" w:hAnsi="Arial" w:cs="Arial"/>
          <w:sz w:val="24"/>
          <w:szCs w:val="24"/>
        </w:rPr>
        <w:t>Estimadxs Estudiantes:</w:t>
      </w:r>
    </w:p>
    <w:p w:rsidR="00A062AE" w:rsidRDefault="00AF6686">
      <w:pPr>
        <w:spacing w:before="240" w:after="240" w:line="360" w:lineRule="auto"/>
        <w:jc w:val="both"/>
        <w:rPr>
          <w:rFonts w:ascii="Arial" w:eastAsia="Arial" w:hAnsi="Arial" w:cs="Arial"/>
          <w:sz w:val="24"/>
          <w:szCs w:val="24"/>
        </w:rPr>
      </w:pPr>
      <w:r>
        <w:rPr>
          <w:rFonts w:ascii="Arial" w:eastAsia="Arial" w:hAnsi="Arial" w:cs="Arial"/>
          <w:sz w:val="24"/>
          <w:szCs w:val="24"/>
        </w:rPr>
        <w:t>En este cuadernillo encontrarán la oferta académica correspondiente al primer cuatrimestre del 2022.</w:t>
      </w:r>
    </w:p>
    <w:p w:rsidR="00A062AE" w:rsidRDefault="00AF6686">
      <w:pPr>
        <w:spacing w:before="240" w:after="240" w:line="360" w:lineRule="auto"/>
        <w:jc w:val="both"/>
        <w:rPr>
          <w:rFonts w:ascii="Arial" w:eastAsia="Arial" w:hAnsi="Arial" w:cs="Arial"/>
          <w:sz w:val="24"/>
          <w:szCs w:val="24"/>
        </w:rPr>
      </w:pPr>
      <w:r>
        <w:rPr>
          <w:rFonts w:ascii="Arial" w:eastAsia="Arial" w:hAnsi="Arial" w:cs="Arial"/>
          <w:sz w:val="24"/>
          <w:szCs w:val="24"/>
        </w:rPr>
        <w:t>Quiero agradecerles a todxs y a cada uno de uds por haber comprendido los contextos cambiantes que nos ha tocado atravesar este último año y por haberse adaptado a ellos, También quiero felicitarlxs por la excelente tarea que han desarrollado tanto en la campaña de vacunación anticovid (más de 20.000 dosis) como así también en el área del hisopados (más de 20.000 hisopados en 2021), actividades fundamentales en este contexto.</w:t>
      </w:r>
    </w:p>
    <w:p w:rsidR="00A062AE" w:rsidRDefault="00AF6686">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Este primer cuatrimestre 2022 </w:t>
      </w:r>
      <w:r>
        <w:rPr>
          <w:rFonts w:ascii="Arial" w:eastAsia="Arial" w:hAnsi="Arial" w:cs="Arial"/>
          <w:sz w:val="24"/>
          <w:szCs w:val="24"/>
          <w:u w:val="single"/>
        </w:rPr>
        <w:t>recuerden la importancia de elegir correctamente las asignaturas de enfermería ya que los contenidos se disponen en orden de complejidad. Para ello pueden consultar las correlatividades y los planes de estudio. La oferta está dividida por ciclos</w:t>
      </w:r>
      <w:r>
        <w:rPr>
          <w:rFonts w:ascii="Arial" w:eastAsia="Arial" w:hAnsi="Arial" w:cs="Arial"/>
          <w:sz w:val="24"/>
          <w:szCs w:val="24"/>
        </w:rPr>
        <w:t xml:space="preserve"> (Ciclo I o inicial y Ciclo Superior) Todos los aspectos relacionados con la inscripción serán publicados como siempre en la página de la universidad (www.unq.edu.ar)</w:t>
      </w:r>
    </w:p>
    <w:p w:rsidR="00A062AE" w:rsidRDefault="00AF6686">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La Universidad Nacional de Quilmes les da la bienvenida a la Carrera Licenciatura de Enfermería, esperamos que sepan y puedan aprovechar las oportunidades de desarrollo que esta carrera les presenta.</w:t>
      </w:r>
    </w:p>
    <w:p w:rsidR="00A062AE" w:rsidRDefault="00AF6686">
      <w:pPr>
        <w:spacing w:after="0" w:line="360" w:lineRule="auto"/>
        <w:jc w:val="center"/>
        <w:rPr>
          <w:rFonts w:ascii="Arial" w:eastAsia="Arial" w:hAnsi="Arial" w:cs="Arial"/>
          <w:sz w:val="24"/>
          <w:szCs w:val="24"/>
        </w:rPr>
      </w:pPr>
      <w:r>
        <w:rPr>
          <w:rFonts w:ascii="Arial" w:eastAsia="Arial" w:hAnsi="Arial" w:cs="Arial"/>
          <w:sz w:val="24"/>
          <w:szCs w:val="24"/>
        </w:rPr>
        <w:t xml:space="preserve">Las/os saludamos afectuosamente.      </w:t>
      </w:r>
      <w:r>
        <w:rPr>
          <w:rFonts w:ascii="Arial" w:eastAsia="Arial" w:hAnsi="Arial" w:cs="Arial"/>
          <w:sz w:val="24"/>
          <w:szCs w:val="24"/>
        </w:rPr>
        <w:tab/>
      </w:r>
    </w:p>
    <w:p w:rsidR="00A062AE" w:rsidRDefault="00AF6686">
      <w:pPr>
        <w:spacing w:after="0" w:line="360" w:lineRule="auto"/>
        <w:jc w:val="right"/>
        <w:rPr>
          <w:rFonts w:ascii="Arial" w:eastAsia="Arial" w:hAnsi="Arial" w:cs="Arial"/>
          <w:i/>
        </w:rPr>
      </w:pPr>
      <w:r>
        <w:rPr>
          <w:rFonts w:ascii="Arial" w:eastAsia="Arial" w:hAnsi="Arial" w:cs="Arial"/>
          <w:sz w:val="24"/>
          <w:szCs w:val="24"/>
        </w:rPr>
        <w:tab/>
      </w:r>
      <w:r>
        <w:rPr>
          <w:rFonts w:ascii="Arial" w:eastAsia="Arial" w:hAnsi="Arial" w:cs="Arial"/>
          <w:i/>
        </w:rPr>
        <w:t xml:space="preserve">Mg. Karina Espíndola   </w:t>
      </w:r>
    </w:p>
    <w:p w:rsidR="00A062AE" w:rsidRDefault="00AF6686">
      <w:pPr>
        <w:spacing w:after="0" w:line="360" w:lineRule="auto"/>
        <w:jc w:val="right"/>
        <w:rPr>
          <w:rFonts w:ascii="Arial" w:eastAsia="Arial" w:hAnsi="Arial" w:cs="Arial"/>
          <w:i/>
        </w:rPr>
      </w:pPr>
      <w:r>
        <w:rPr>
          <w:rFonts w:ascii="Arial" w:eastAsia="Arial" w:hAnsi="Arial" w:cs="Arial"/>
          <w:i/>
        </w:rPr>
        <w:t>Directora Licenciatura en Enfermería</w:t>
      </w:r>
    </w:p>
    <w:p w:rsidR="00A062AE" w:rsidRDefault="00AF6686">
      <w:pPr>
        <w:spacing w:after="0" w:line="360" w:lineRule="auto"/>
        <w:jc w:val="right"/>
        <w:rPr>
          <w:rFonts w:ascii="Arial" w:eastAsia="Arial" w:hAnsi="Arial" w:cs="Arial"/>
          <w:i/>
        </w:rPr>
      </w:pPr>
      <w:r>
        <w:rPr>
          <w:rFonts w:ascii="Arial" w:eastAsia="Arial" w:hAnsi="Arial" w:cs="Arial"/>
          <w:i/>
        </w:rPr>
        <w:t>enfermeria@unq.edu.ar</w:t>
      </w:r>
    </w:p>
    <w:p w:rsidR="00A062AE" w:rsidRDefault="00A062AE">
      <w:pPr>
        <w:spacing w:after="0" w:line="360" w:lineRule="auto"/>
        <w:jc w:val="center"/>
        <w:rPr>
          <w:rFonts w:ascii="Verdana" w:eastAsia="Verdana" w:hAnsi="Verdana" w:cs="Verdana"/>
          <w:sz w:val="24"/>
          <w:szCs w:val="24"/>
        </w:rPr>
      </w:pPr>
    </w:p>
    <w:p w:rsidR="00A062AE" w:rsidRDefault="00A062AE">
      <w:pPr>
        <w:pBdr>
          <w:top w:val="nil"/>
          <w:left w:val="nil"/>
          <w:bottom w:val="nil"/>
          <w:right w:val="nil"/>
          <w:between w:val="nil"/>
        </w:pBdr>
        <w:spacing w:after="0" w:line="360" w:lineRule="auto"/>
        <w:jc w:val="center"/>
        <w:rPr>
          <w:rFonts w:ascii="Verdana" w:eastAsia="Verdana" w:hAnsi="Verdana" w:cs="Verdana"/>
          <w:b/>
          <w:sz w:val="24"/>
          <w:szCs w:val="24"/>
        </w:rPr>
      </w:pPr>
    </w:p>
    <w:p w:rsidR="00A062AE" w:rsidRDefault="00A062AE">
      <w:pPr>
        <w:pBdr>
          <w:top w:val="nil"/>
          <w:left w:val="nil"/>
          <w:bottom w:val="nil"/>
          <w:right w:val="nil"/>
          <w:between w:val="nil"/>
        </w:pBdr>
        <w:spacing w:after="0" w:line="360" w:lineRule="auto"/>
        <w:jc w:val="center"/>
        <w:rPr>
          <w:rFonts w:ascii="Verdana" w:eastAsia="Verdana" w:hAnsi="Verdana" w:cs="Verdana"/>
          <w:b/>
          <w:color w:val="000000"/>
          <w:sz w:val="24"/>
          <w:szCs w:val="24"/>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4"/>
      </w:tblGrid>
      <w:tr w:rsidR="00A062AE">
        <w:tc>
          <w:tcPr>
            <w:tcW w:w="8494" w:type="dxa"/>
            <w:shd w:val="clear" w:color="auto" w:fill="00B0F0"/>
          </w:tcPr>
          <w:p w:rsidR="00A062AE" w:rsidRDefault="00AF6686">
            <w:pPr>
              <w:pBdr>
                <w:top w:val="nil"/>
                <w:left w:val="nil"/>
                <w:bottom w:val="nil"/>
                <w:right w:val="nil"/>
                <w:between w:val="nil"/>
              </w:pBdr>
              <w:spacing w:after="0"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IMPORTANTE: LEER CON ATENCIÓN ANTES DE INSCRIBIRSE</w:t>
            </w:r>
          </w:p>
        </w:tc>
      </w:tr>
    </w:tbl>
    <w:p w:rsidR="00A062AE" w:rsidRDefault="00AF6686">
      <w:pPr>
        <w:pBdr>
          <w:top w:val="nil"/>
          <w:left w:val="nil"/>
          <w:bottom w:val="nil"/>
          <w:right w:val="nil"/>
          <w:between w:val="nil"/>
        </w:pBdr>
        <w:spacing w:before="280" w:after="280" w:line="360" w:lineRule="auto"/>
        <w:jc w:val="center"/>
        <w:rPr>
          <w:rFonts w:ascii="Verdana" w:eastAsia="Verdana" w:hAnsi="Verdana" w:cs="Verdana"/>
          <w:b/>
          <w:color w:val="000000"/>
        </w:rPr>
      </w:pPr>
      <w:r>
        <w:rPr>
          <w:rFonts w:ascii="Verdana" w:eastAsia="Verdana" w:hAnsi="Verdana" w:cs="Verdana"/>
          <w:b/>
          <w:color w:val="000000"/>
        </w:rPr>
        <w:lastRenderedPageBreak/>
        <w:t>INSCRIPCIÓN A MATERIAS MODALIDAD PRESENCIAL DEL PRIMER CUATRIMESTRE 2022</w:t>
      </w:r>
    </w:p>
    <w:p w:rsidR="00A062AE" w:rsidRDefault="00AF6686">
      <w:pPr>
        <w:pBdr>
          <w:top w:val="nil"/>
          <w:left w:val="nil"/>
          <w:bottom w:val="nil"/>
          <w:right w:val="nil"/>
          <w:between w:val="nil"/>
        </w:pBdr>
        <w:spacing w:before="280" w:after="280" w:line="360" w:lineRule="auto"/>
        <w:rPr>
          <w:rFonts w:ascii="Verdana" w:eastAsia="Verdana" w:hAnsi="Verdana" w:cs="Verdana"/>
          <w:sz w:val="24"/>
          <w:szCs w:val="24"/>
          <w:u w:val="single"/>
        </w:rPr>
      </w:pPr>
      <w:r>
        <w:rPr>
          <w:rFonts w:ascii="Verdana" w:eastAsia="Verdana" w:hAnsi="Verdana" w:cs="Verdana"/>
          <w:color w:val="000000"/>
          <w:sz w:val="24"/>
          <w:szCs w:val="24"/>
          <w:u w:val="single"/>
        </w:rPr>
        <w:t>General para inscripción web</w:t>
      </w:r>
    </w:p>
    <w:p w:rsidR="00A062AE" w:rsidRDefault="00090544">
      <w:pPr>
        <w:pBdr>
          <w:top w:val="nil"/>
          <w:left w:val="nil"/>
          <w:bottom w:val="nil"/>
          <w:right w:val="nil"/>
          <w:between w:val="nil"/>
        </w:pBdr>
        <w:spacing w:before="280" w:after="280" w:line="360" w:lineRule="auto"/>
        <w:jc w:val="both"/>
        <w:rPr>
          <w:rFonts w:ascii="Verdana" w:eastAsia="Verdana" w:hAnsi="Verdana" w:cs="Verdana"/>
          <w:sz w:val="24"/>
          <w:szCs w:val="24"/>
        </w:rPr>
      </w:pPr>
      <w:hyperlink r:id="rId10">
        <w:r w:rsidR="00AF6686">
          <w:rPr>
            <w:rFonts w:ascii="Verdana" w:eastAsia="Verdana" w:hAnsi="Verdana" w:cs="Verdana"/>
            <w:color w:val="1155CC"/>
            <w:sz w:val="24"/>
            <w:szCs w:val="24"/>
            <w:u w:val="single"/>
          </w:rPr>
          <w:t>Universidad Nacional de Quilmes - - Alumnos presenciales: Nuevo acceso necesario para la inscripción Web de materias</w:t>
        </w:r>
      </w:hyperlink>
    </w:p>
    <w:p w:rsidR="00A062AE" w:rsidRDefault="00A062AE">
      <w:pPr>
        <w:pBdr>
          <w:top w:val="nil"/>
          <w:left w:val="nil"/>
          <w:bottom w:val="nil"/>
          <w:right w:val="nil"/>
          <w:between w:val="nil"/>
        </w:pBdr>
        <w:spacing w:before="280" w:after="280" w:line="360" w:lineRule="auto"/>
        <w:jc w:val="both"/>
        <w:rPr>
          <w:rFonts w:ascii="Verdana" w:eastAsia="Verdana" w:hAnsi="Verdana" w:cs="Verdana"/>
          <w:sz w:val="24"/>
          <w:szCs w:val="24"/>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4"/>
      </w:tblGrid>
      <w:tr w:rsidR="00A062AE">
        <w:tc>
          <w:tcPr>
            <w:tcW w:w="8494" w:type="dxa"/>
            <w:shd w:val="clear" w:color="auto" w:fill="93CDDC"/>
          </w:tcPr>
          <w:p w:rsidR="00A062AE" w:rsidRDefault="00A062AE">
            <w:pPr>
              <w:pBdr>
                <w:top w:val="nil"/>
                <w:left w:val="nil"/>
                <w:bottom w:val="nil"/>
                <w:right w:val="nil"/>
                <w:between w:val="nil"/>
              </w:pBdr>
              <w:spacing w:line="360" w:lineRule="auto"/>
              <w:rPr>
                <w:rFonts w:ascii="Verdana" w:eastAsia="Verdana" w:hAnsi="Verdana" w:cs="Verdana"/>
                <w:b/>
                <w:color w:val="000000"/>
                <w:sz w:val="24"/>
                <w:szCs w:val="24"/>
              </w:rPr>
            </w:pPr>
          </w:p>
        </w:tc>
      </w:tr>
      <w:tr w:rsidR="00A062AE">
        <w:tc>
          <w:tcPr>
            <w:tcW w:w="8494" w:type="dxa"/>
            <w:shd w:val="clear" w:color="auto" w:fill="93CDDC"/>
          </w:tcPr>
          <w:p w:rsidR="00A062AE" w:rsidRDefault="00AF6686">
            <w:pPr>
              <w:pBdr>
                <w:top w:val="nil"/>
                <w:left w:val="nil"/>
                <w:bottom w:val="nil"/>
                <w:right w:val="nil"/>
                <w:between w:val="nil"/>
              </w:pBdr>
              <w:spacing w:line="360" w:lineRule="auto"/>
              <w:rPr>
                <w:rFonts w:ascii="Verdana" w:eastAsia="Verdana" w:hAnsi="Verdana" w:cs="Verdana"/>
                <w:b/>
                <w:color w:val="000000"/>
                <w:sz w:val="24"/>
                <w:szCs w:val="24"/>
              </w:rPr>
            </w:pPr>
            <w:r>
              <w:rPr>
                <w:rFonts w:ascii="Verdana" w:eastAsia="Verdana" w:hAnsi="Verdana" w:cs="Verdana"/>
                <w:b/>
                <w:color w:val="000000"/>
                <w:sz w:val="24"/>
                <w:szCs w:val="24"/>
              </w:rPr>
              <w:t>Inicio de clases: 28 de marzo</w:t>
            </w:r>
          </w:p>
        </w:tc>
      </w:tr>
    </w:tbl>
    <w:p w:rsidR="00A062AE" w:rsidRDefault="00AF6686">
      <w:pPr>
        <w:pBdr>
          <w:top w:val="nil"/>
          <w:left w:val="nil"/>
          <w:bottom w:val="nil"/>
          <w:right w:val="nil"/>
          <w:between w:val="nil"/>
        </w:pBdr>
        <w:spacing w:after="0" w:line="360" w:lineRule="auto"/>
        <w:rPr>
          <w:rFonts w:ascii="Verdana" w:eastAsia="Verdana" w:hAnsi="Verdana" w:cs="Verdana"/>
          <w:color w:val="000000"/>
          <w:sz w:val="24"/>
          <w:szCs w:val="24"/>
        </w:rPr>
      </w:pPr>
      <w:r>
        <w:rPr>
          <w:rFonts w:ascii="Verdana" w:eastAsia="Verdana" w:hAnsi="Verdana" w:cs="Verdana"/>
          <w:color w:val="000000"/>
          <w:sz w:val="24"/>
          <w:szCs w:val="24"/>
        </w:rPr>
        <w:t xml:space="preserve">Toda la información está disponible en el portal de la universidad </w:t>
      </w:r>
      <w:hyperlink r:id="rId11">
        <w:r>
          <w:rPr>
            <w:rFonts w:ascii="Verdana" w:eastAsia="Verdana" w:hAnsi="Verdana" w:cs="Verdana"/>
            <w:color w:val="0000FF"/>
            <w:sz w:val="24"/>
            <w:szCs w:val="24"/>
            <w:u w:val="single"/>
          </w:rPr>
          <w:t>www.unq.edu.ar</w:t>
        </w:r>
      </w:hyperlink>
    </w:p>
    <w:p w:rsidR="00A062AE" w:rsidRDefault="00A062AE">
      <w:pPr>
        <w:pBdr>
          <w:top w:val="nil"/>
          <w:left w:val="nil"/>
          <w:bottom w:val="nil"/>
          <w:right w:val="nil"/>
          <w:between w:val="nil"/>
        </w:pBdr>
        <w:spacing w:after="0" w:line="360" w:lineRule="auto"/>
        <w:rPr>
          <w:rFonts w:ascii="Verdana" w:eastAsia="Verdana" w:hAnsi="Verdana" w:cs="Verdana"/>
          <w:color w:val="000000"/>
          <w:sz w:val="24"/>
          <w:szCs w:val="24"/>
        </w:rPr>
      </w:pPr>
    </w:p>
    <w:p w:rsidR="00A062AE" w:rsidRDefault="00A062AE">
      <w:pPr>
        <w:pBdr>
          <w:top w:val="nil"/>
          <w:left w:val="nil"/>
          <w:bottom w:val="nil"/>
          <w:right w:val="nil"/>
          <w:between w:val="nil"/>
        </w:pBdr>
        <w:spacing w:after="0" w:line="360" w:lineRule="auto"/>
        <w:rPr>
          <w:rFonts w:ascii="Verdana" w:eastAsia="Verdana" w:hAnsi="Verdana" w:cs="Verdana"/>
          <w:color w:val="000000"/>
          <w:sz w:val="24"/>
          <w:szCs w:val="24"/>
        </w:rPr>
      </w:pPr>
    </w:p>
    <w:p w:rsidR="00A062AE" w:rsidRDefault="00AF6686">
      <w:pPr>
        <w:numPr>
          <w:ilvl w:val="0"/>
          <w:numId w:val="1"/>
        </w:numPr>
        <w:pBdr>
          <w:top w:val="nil"/>
          <w:left w:val="nil"/>
          <w:bottom w:val="nil"/>
          <w:right w:val="nil"/>
          <w:between w:val="nil"/>
        </w:pBdr>
        <w:spacing w:after="0" w:line="360" w:lineRule="auto"/>
        <w:ind w:hanging="360"/>
        <w:jc w:val="both"/>
        <w:rPr>
          <w:rFonts w:ascii="Verdana" w:eastAsia="Verdana" w:hAnsi="Verdana" w:cs="Verdana"/>
          <w:color w:val="000000"/>
          <w:sz w:val="24"/>
          <w:szCs w:val="24"/>
          <w:u w:val="single"/>
        </w:rPr>
      </w:pPr>
      <w:r>
        <w:rPr>
          <w:rFonts w:ascii="Verdana" w:eastAsia="Verdana" w:hAnsi="Verdana" w:cs="Verdana"/>
          <w:color w:val="000000"/>
          <w:sz w:val="24"/>
          <w:szCs w:val="24"/>
          <w:u w:val="single"/>
        </w:rPr>
        <w:t xml:space="preserve">Los ingresantes que han terminado el ciclo introductorio: </w:t>
      </w:r>
      <w:r>
        <w:rPr>
          <w:rFonts w:ascii="Verdana" w:eastAsia="Verdana" w:hAnsi="Verdana" w:cs="Verdana"/>
          <w:color w:val="000000"/>
          <w:sz w:val="24"/>
          <w:szCs w:val="24"/>
        </w:rPr>
        <w:t xml:space="preserve">este primer cuatrimestre no se ofertan ni </w:t>
      </w:r>
      <w:r>
        <w:rPr>
          <w:rFonts w:ascii="Verdana" w:eastAsia="Verdana" w:hAnsi="Verdana" w:cs="Verdana"/>
          <w:sz w:val="24"/>
          <w:szCs w:val="24"/>
        </w:rPr>
        <w:t>E</w:t>
      </w:r>
      <w:r>
        <w:rPr>
          <w:rFonts w:ascii="Verdana" w:eastAsia="Verdana" w:hAnsi="Verdana" w:cs="Verdana"/>
          <w:color w:val="000000"/>
          <w:sz w:val="24"/>
          <w:szCs w:val="24"/>
        </w:rPr>
        <w:t xml:space="preserve">nfermería </w:t>
      </w:r>
      <w:r>
        <w:rPr>
          <w:rFonts w:ascii="Verdana" w:eastAsia="Verdana" w:hAnsi="Verdana" w:cs="Verdana"/>
          <w:sz w:val="24"/>
          <w:szCs w:val="24"/>
        </w:rPr>
        <w:t>B</w:t>
      </w:r>
      <w:r>
        <w:rPr>
          <w:rFonts w:ascii="Verdana" w:eastAsia="Verdana" w:hAnsi="Verdana" w:cs="Verdana"/>
          <w:color w:val="000000"/>
          <w:sz w:val="24"/>
          <w:szCs w:val="24"/>
        </w:rPr>
        <w:t xml:space="preserve">ásica ni </w:t>
      </w:r>
      <w:r>
        <w:rPr>
          <w:rFonts w:ascii="Verdana" w:eastAsia="Verdana" w:hAnsi="Verdana" w:cs="Verdana"/>
          <w:sz w:val="24"/>
          <w:szCs w:val="24"/>
        </w:rPr>
        <w:t>E</w:t>
      </w:r>
      <w:r>
        <w:rPr>
          <w:rFonts w:ascii="Verdana" w:eastAsia="Verdana" w:hAnsi="Verdana" w:cs="Verdana"/>
          <w:color w:val="000000"/>
          <w:sz w:val="24"/>
          <w:szCs w:val="24"/>
        </w:rPr>
        <w:t xml:space="preserve">nfermería </w:t>
      </w:r>
      <w:r>
        <w:rPr>
          <w:rFonts w:ascii="Verdana" w:eastAsia="Verdana" w:hAnsi="Verdana" w:cs="Verdana"/>
          <w:sz w:val="24"/>
          <w:szCs w:val="24"/>
        </w:rPr>
        <w:t>C</w:t>
      </w:r>
      <w:r>
        <w:rPr>
          <w:rFonts w:ascii="Verdana" w:eastAsia="Verdana" w:hAnsi="Verdana" w:cs="Verdana"/>
          <w:color w:val="000000"/>
          <w:sz w:val="24"/>
          <w:szCs w:val="24"/>
        </w:rPr>
        <w:t>omunitaria (ambas se dictan en el segundo cuatrimestre).  Por lo tanto podrán optar (es decir elegir entre algunas de las asignaturas que se detallan a continuación</w:t>
      </w:r>
      <w:r>
        <w:rPr>
          <w:rFonts w:ascii="Verdana" w:eastAsia="Verdana" w:hAnsi="Verdana" w:cs="Verdana"/>
          <w:sz w:val="24"/>
          <w:szCs w:val="24"/>
        </w:rPr>
        <w:t xml:space="preserve">) </w:t>
      </w:r>
    </w:p>
    <w:p w:rsidR="00A062AE" w:rsidRDefault="00AF6686">
      <w:pPr>
        <w:numPr>
          <w:ilvl w:val="0"/>
          <w:numId w:val="3"/>
        </w:numPr>
        <w:pBdr>
          <w:top w:val="nil"/>
          <w:left w:val="nil"/>
          <w:bottom w:val="nil"/>
          <w:right w:val="nil"/>
          <w:between w:val="nil"/>
        </w:pBdr>
        <w:spacing w:after="0" w:line="360" w:lineRule="auto"/>
        <w:rPr>
          <w:rFonts w:ascii="Verdana" w:eastAsia="Verdana" w:hAnsi="Verdana" w:cs="Verdana"/>
          <w:color w:val="000000"/>
          <w:sz w:val="24"/>
          <w:szCs w:val="24"/>
        </w:rPr>
      </w:pPr>
      <w:r>
        <w:rPr>
          <w:rFonts w:ascii="Verdana" w:eastAsia="Verdana" w:hAnsi="Verdana" w:cs="Verdana"/>
          <w:color w:val="000000"/>
          <w:sz w:val="24"/>
          <w:szCs w:val="24"/>
        </w:rPr>
        <w:t>Ciencias Biológicas I</w:t>
      </w:r>
    </w:p>
    <w:p w:rsidR="00A062AE" w:rsidRDefault="00AF6686">
      <w:pPr>
        <w:numPr>
          <w:ilvl w:val="0"/>
          <w:numId w:val="3"/>
        </w:numPr>
        <w:pBdr>
          <w:top w:val="nil"/>
          <w:left w:val="nil"/>
          <w:bottom w:val="nil"/>
          <w:right w:val="nil"/>
          <w:between w:val="nil"/>
        </w:pBdr>
        <w:spacing w:after="0" w:line="360" w:lineRule="auto"/>
        <w:rPr>
          <w:rFonts w:ascii="Verdana" w:eastAsia="Verdana" w:hAnsi="Verdana" w:cs="Verdana"/>
          <w:color w:val="000000"/>
          <w:sz w:val="24"/>
          <w:szCs w:val="24"/>
        </w:rPr>
      </w:pPr>
      <w:r>
        <w:rPr>
          <w:rFonts w:ascii="Verdana" w:eastAsia="Verdana" w:hAnsi="Verdana" w:cs="Verdana"/>
          <w:color w:val="000000"/>
          <w:sz w:val="24"/>
          <w:szCs w:val="24"/>
        </w:rPr>
        <w:t>Informática I</w:t>
      </w:r>
    </w:p>
    <w:p w:rsidR="00A062AE" w:rsidRDefault="00AF6686">
      <w:pPr>
        <w:numPr>
          <w:ilvl w:val="0"/>
          <w:numId w:val="3"/>
        </w:numPr>
        <w:pBdr>
          <w:top w:val="nil"/>
          <w:left w:val="nil"/>
          <w:bottom w:val="nil"/>
          <w:right w:val="nil"/>
          <w:between w:val="nil"/>
        </w:pBdr>
        <w:spacing w:after="0" w:line="360" w:lineRule="auto"/>
        <w:rPr>
          <w:rFonts w:ascii="Verdana" w:eastAsia="Verdana" w:hAnsi="Verdana" w:cs="Verdana"/>
          <w:color w:val="000000"/>
          <w:sz w:val="24"/>
          <w:szCs w:val="24"/>
        </w:rPr>
      </w:pPr>
      <w:r>
        <w:rPr>
          <w:rFonts w:ascii="Verdana" w:eastAsia="Verdana" w:hAnsi="Verdana" w:cs="Verdana"/>
          <w:color w:val="000000"/>
          <w:sz w:val="24"/>
          <w:szCs w:val="24"/>
        </w:rPr>
        <w:t>Antropología y Salud</w:t>
      </w:r>
    </w:p>
    <w:p w:rsidR="00A062AE" w:rsidRDefault="00AF6686">
      <w:pPr>
        <w:numPr>
          <w:ilvl w:val="0"/>
          <w:numId w:val="3"/>
        </w:numPr>
        <w:pBdr>
          <w:top w:val="nil"/>
          <w:left w:val="nil"/>
          <w:bottom w:val="nil"/>
          <w:right w:val="nil"/>
          <w:between w:val="nil"/>
        </w:pBdr>
        <w:spacing w:after="0" w:line="360" w:lineRule="auto"/>
        <w:rPr>
          <w:rFonts w:ascii="Verdana" w:eastAsia="Verdana" w:hAnsi="Verdana" w:cs="Verdana"/>
          <w:color w:val="000000"/>
          <w:sz w:val="24"/>
          <w:szCs w:val="24"/>
        </w:rPr>
      </w:pPr>
      <w:r>
        <w:rPr>
          <w:rFonts w:ascii="Verdana" w:eastAsia="Verdana" w:hAnsi="Verdana" w:cs="Verdana"/>
          <w:color w:val="000000"/>
          <w:sz w:val="24"/>
          <w:szCs w:val="24"/>
        </w:rPr>
        <w:t xml:space="preserve">Salud y Derechos Humanos </w:t>
      </w:r>
    </w:p>
    <w:p w:rsidR="00A062AE" w:rsidRDefault="00AF6686">
      <w:pPr>
        <w:numPr>
          <w:ilvl w:val="0"/>
          <w:numId w:val="3"/>
        </w:numPr>
        <w:pBdr>
          <w:top w:val="nil"/>
          <w:left w:val="nil"/>
          <w:bottom w:val="nil"/>
          <w:right w:val="nil"/>
          <w:between w:val="nil"/>
        </w:pBdr>
        <w:spacing w:after="0" w:line="360" w:lineRule="auto"/>
        <w:rPr>
          <w:rFonts w:ascii="Verdana" w:eastAsia="Verdana" w:hAnsi="Verdana" w:cs="Verdana"/>
          <w:color w:val="000000"/>
          <w:sz w:val="24"/>
          <w:szCs w:val="24"/>
        </w:rPr>
      </w:pPr>
      <w:r>
        <w:rPr>
          <w:rFonts w:ascii="Verdana" w:eastAsia="Verdana" w:hAnsi="Verdana" w:cs="Verdana"/>
          <w:color w:val="000000"/>
          <w:sz w:val="24"/>
          <w:szCs w:val="24"/>
        </w:rPr>
        <w:t>Psicología y Desarrollo Humano</w:t>
      </w:r>
    </w:p>
    <w:p w:rsidR="00A062AE" w:rsidRDefault="00AF6686">
      <w:pPr>
        <w:numPr>
          <w:ilvl w:val="0"/>
          <w:numId w:val="3"/>
        </w:numPr>
        <w:pBdr>
          <w:top w:val="nil"/>
          <w:left w:val="nil"/>
          <w:bottom w:val="nil"/>
          <w:right w:val="nil"/>
          <w:between w:val="nil"/>
        </w:pBdr>
        <w:spacing w:after="0" w:line="360" w:lineRule="auto"/>
        <w:rPr>
          <w:rFonts w:ascii="Verdana" w:eastAsia="Verdana" w:hAnsi="Verdana" w:cs="Verdana"/>
          <w:color w:val="000000"/>
          <w:sz w:val="24"/>
          <w:szCs w:val="24"/>
        </w:rPr>
      </w:pPr>
      <w:r>
        <w:rPr>
          <w:rFonts w:ascii="Verdana" w:eastAsia="Verdana" w:hAnsi="Verdana" w:cs="Verdana"/>
          <w:color w:val="000000"/>
          <w:sz w:val="24"/>
          <w:szCs w:val="24"/>
        </w:rPr>
        <w:t>Microbiología y Parasitología</w:t>
      </w:r>
    </w:p>
    <w:p w:rsidR="00A062AE" w:rsidRDefault="00AF6686">
      <w:pPr>
        <w:numPr>
          <w:ilvl w:val="0"/>
          <w:numId w:val="3"/>
        </w:numPr>
        <w:pBdr>
          <w:top w:val="nil"/>
          <w:left w:val="nil"/>
          <w:bottom w:val="nil"/>
          <w:right w:val="nil"/>
          <w:between w:val="nil"/>
        </w:pBdr>
        <w:spacing w:after="0" w:line="360" w:lineRule="auto"/>
        <w:rPr>
          <w:rFonts w:ascii="Verdana" w:eastAsia="Verdana" w:hAnsi="Verdana" w:cs="Verdana"/>
          <w:color w:val="000000"/>
          <w:sz w:val="24"/>
          <w:szCs w:val="24"/>
        </w:rPr>
      </w:pPr>
      <w:r>
        <w:rPr>
          <w:rFonts w:ascii="Verdana" w:eastAsia="Verdana" w:hAnsi="Verdana" w:cs="Verdana"/>
          <w:color w:val="000000"/>
          <w:sz w:val="24"/>
          <w:szCs w:val="24"/>
        </w:rPr>
        <w:t>Historia Social</w:t>
      </w:r>
    </w:p>
    <w:p w:rsidR="00A062AE" w:rsidRDefault="00A062AE">
      <w:pPr>
        <w:pBdr>
          <w:top w:val="nil"/>
          <w:left w:val="nil"/>
          <w:bottom w:val="nil"/>
          <w:right w:val="nil"/>
          <w:between w:val="nil"/>
        </w:pBdr>
        <w:spacing w:after="0" w:line="360" w:lineRule="auto"/>
        <w:ind w:left="720"/>
        <w:rPr>
          <w:rFonts w:ascii="Verdana" w:eastAsia="Verdana" w:hAnsi="Verdana" w:cs="Verdana"/>
          <w:color w:val="000000"/>
          <w:sz w:val="24"/>
          <w:szCs w:val="24"/>
        </w:rPr>
      </w:pPr>
    </w:p>
    <w:p w:rsidR="00A062AE" w:rsidRDefault="00A062AE">
      <w:pPr>
        <w:pBdr>
          <w:top w:val="nil"/>
          <w:left w:val="nil"/>
          <w:bottom w:val="nil"/>
          <w:right w:val="nil"/>
          <w:between w:val="nil"/>
        </w:pBdr>
        <w:spacing w:after="0" w:line="360" w:lineRule="auto"/>
        <w:ind w:left="720"/>
        <w:rPr>
          <w:rFonts w:ascii="Verdana" w:eastAsia="Verdana" w:hAnsi="Verdana" w:cs="Verdana"/>
          <w:color w:val="000000"/>
          <w:sz w:val="24"/>
          <w:szCs w:val="24"/>
          <w:u w:val="single"/>
        </w:rPr>
      </w:pPr>
      <w:bookmarkStart w:id="2" w:name="_heading=h.30j0zll" w:colFirst="0" w:colLast="0"/>
      <w:bookmarkEnd w:id="2"/>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4"/>
      </w:tblGrid>
      <w:tr w:rsidR="00A062AE">
        <w:tc>
          <w:tcPr>
            <w:tcW w:w="8494" w:type="dxa"/>
            <w:shd w:val="clear" w:color="auto" w:fill="D7E3BC"/>
          </w:tcPr>
          <w:p w:rsidR="00A062AE" w:rsidRDefault="00AF6686">
            <w:pPr>
              <w:pBdr>
                <w:top w:val="nil"/>
                <w:left w:val="nil"/>
                <w:bottom w:val="nil"/>
                <w:right w:val="nil"/>
                <w:between w:val="nil"/>
              </w:pBdr>
              <w:spacing w:after="0" w:line="360" w:lineRule="auto"/>
              <w:rPr>
                <w:rFonts w:ascii="Verdana" w:eastAsia="Verdana" w:hAnsi="Verdana" w:cs="Verdana"/>
                <w:b/>
                <w:color w:val="000000"/>
                <w:sz w:val="24"/>
                <w:szCs w:val="24"/>
                <w:u w:val="single"/>
              </w:rPr>
            </w:pPr>
            <w:r>
              <w:rPr>
                <w:rFonts w:ascii="Verdana" w:eastAsia="Verdana" w:hAnsi="Verdana" w:cs="Verdana"/>
                <w:b/>
                <w:color w:val="000000"/>
                <w:sz w:val="24"/>
                <w:szCs w:val="24"/>
                <w:u w:val="single"/>
              </w:rPr>
              <w:t xml:space="preserve">RECUERDEN QUE </w:t>
            </w:r>
            <w:r>
              <w:rPr>
                <w:rFonts w:ascii="Verdana" w:eastAsia="Verdana" w:hAnsi="Verdana" w:cs="Verdana"/>
                <w:b/>
                <w:sz w:val="24"/>
                <w:szCs w:val="24"/>
                <w:u w:val="single"/>
              </w:rPr>
              <w:t xml:space="preserve">SI NO HAN HECHO TODAVÍA EL PRIMER CICLO DE LA CARRERA, </w:t>
            </w:r>
            <w:r>
              <w:rPr>
                <w:rFonts w:ascii="Verdana" w:eastAsia="Verdana" w:hAnsi="Verdana" w:cs="Verdana"/>
                <w:b/>
                <w:color w:val="000000"/>
                <w:sz w:val="24"/>
                <w:szCs w:val="24"/>
                <w:u w:val="single"/>
              </w:rPr>
              <w:t xml:space="preserve">NO PUEDEN INSCRIBIRSE A </w:t>
            </w:r>
            <w:r>
              <w:rPr>
                <w:rFonts w:ascii="Verdana" w:eastAsia="Verdana" w:hAnsi="Verdana" w:cs="Verdana"/>
                <w:b/>
                <w:color w:val="000000"/>
                <w:sz w:val="24"/>
                <w:szCs w:val="24"/>
                <w:u w:val="single"/>
              </w:rPr>
              <w:lastRenderedPageBreak/>
              <w:t xml:space="preserve">ASIGNATURAS DEL SEGUNDO CICLO O CICLO SUPERIOR (4to y 5to año) </w:t>
            </w:r>
          </w:p>
        </w:tc>
      </w:tr>
    </w:tbl>
    <w:p w:rsidR="00A062AE" w:rsidRDefault="00A062AE">
      <w:pPr>
        <w:pBdr>
          <w:top w:val="nil"/>
          <w:left w:val="nil"/>
          <w:bottom w:val="nil"/>
          <w:right w:val="nil"/>
          <w:between w:val="nil"/>
        </w:pBdr>
        <w:spacing w:after="0" w:line="360" w:lineRule="auto"/>
        <w:rPr>
          <w:rFonts w:ascii="Verdana" w:eastAsia="Verdana" w:hAnsi="Verdana" w:cs="Verdana"/>
          <w:color w:val="000000"/>
          <w:sz w:val="24"/>
          <w:szCs w:val="24"/>
        </w:rPr>
      </w:pPr>
    </w:p>
    <w:p w:rsidR="00A062AE" w:rsidRDefault="00AF6686">
      <w:pPr>
        <w:numPr>
          <w:ilvl w:val="0"/>
          <w:numId w:val="1"/>
        </w:numPr>
        <w:pBdr>
          <w:top w:val="nil"/>
          <w:left w:val="nil"/>
          <w:bottom w:val="nil"/>
          <w:right w:val="nil"/>
          <w:between w:val="nil"/>
        </w:pBdr>
        <w:spacing w:after="0" w:line="360" w:lineRule="auto"/>
        <w:ind w:hanging="360"/>
        <w:jc w:val="both"/>
        <w:rPr>
          <w:rFonts w:ascii="Verdana" w:eastAsia="Verdana" w:hAnsi="Verdana" w:cs="Verdana"/>
          <w:color w:val="000000"/>
          <w:sz w:val="24"/>
          <w:szCs w:val="24"/>
        </w:rPr>
      </w:pPr>
      <w:r>
        <w:rPr>
          <w:rFonts w:ascii="Verdana" w:eastAsia="Verdana" w:hAnsi="Verdana" w:cs="Verdana"/>
          <w:sz w:val="24"/>
          <w:szCs w:val="24"/>
        </w:rPr>
        <w:t xml:space="preserve">Aquellos estudiantes </w:t>
      </w:r>
      <w:r>
        <w:rPr>
          <w:rFonts w:ascii="Verdana" w:eastAsia="Verdana" w:hAnsi="Verdana" w:cs="Verdana"/>
          <w:color w:val="000000"/>
          <w:sz w:val="24"/>
          <w:szCs w:val="24"/>
        </w:rPr>
        <w:t xml:space="preserve">que YA SON ENFERMERXS, ES DECIR QUE TIENEN UN TÍTULO DE PREGRADO o vienen de alguna Tecnicatura, y ya han cursado el ciclo introductorio </w:t>
      </w:r>
      <w:r w:rsidR="00E109CB">
        <w:rPr>
          <w:rFonts w:ascii="Verdana" w:eastAsia="Verdana" w:hAnsi="Verdana" w:cs="Verdana"/>
          <w:color w:val="000000"/>
          <w:sz w:val="24"/>
          <w:szCs w:val="24"/>
        </w:rPr>
        <w:t>(o</w:t>
      </w:r>
      <w:r>
        <w:rPr>
          <w:rFonts w:ascii="Verdana" w:eastAsia="Verdana" w:hAnsi="Verdana" w:cs="Verdana"/>
          <w:color w:val="000000"/>
          <w:sz w:val="24"/>
          <w:szCs w:val="24"/>
        </w:rPr>
        <w:t xml:space="preserve"> se han inscripto ya en </w:t>
      </w:r>
      <w:r>
        <w:rPr>
          <w:rFonts w:ascii="Verdana" w:eastAsia="Verdana" w:hAnsi="Verdana" w:cs="Verdana"/>
          <w:sz w:val="24"/>
          <w:szCs w:val="24"/>
        </w:rPr>
        <w:t>I</w:t>
      </w:r>
      <w:r>
        <w:rPr>
          <w:rFonts w:ascii="Verdana" w:eastAsia="Verdana" w:hAnsi="Verdana" w:cs="Verdana"/>
          <w:color w:val="000000"/>
          <w:sz w:val="24"/>
          <w:szCs w:val="24"/>
        </w:rPr>
        <w:t xml:space="preserve">ntroducción al </w:t>
      </w:r>
      <w:r>
        <w:rPr>
          <w:rFonts w:ascii="Verdana" w:eastAsia="Verdana" w:hAnsi="Verdana" w:cs="Verdana"/>
          <w:sz w:val="24"/>
          <w:szCs w:val="24"/>
        </w:rPr>
        <w:t>C</w:t>
      </w:r>
      <w:r>
        <w:rPr>
          <w:rFonts w:ascii="Verdana" w:eastAsia="Verdana" w:hAnsi="Verdana" w:cs="Verdana"/>
          <w:color w:val="000000"/>
          <w:sz w:val="24"/>
          <w:szCs w:val="24"/>
        </w:rPr>
        <w:t>onocimi</w:t>
      </w:r>
      <w:r>
        <w:rPr>
          <w:rFonts w:ascii="Verdana" w:eastAsia="Verdana" w:hAnsi="Verdana" w:cs="Verdana"/>
          <w:sz w:val="24"/>
          <w:szCs w:val="24"/>
        </w:rPr>
        <w:t>en</w:t>
      </w:r>
      <w:r>
        <w:rPr>
          <w:rFonts w:ascii="Verdana" w:eastAsia="Verdana" w:hAnsi="Verdana" w:cs="Verdana"/>
          <w:color w:val="000000"/>
          <w:sz w:val="24"/>
          <w:szCs w:val="24"/>
        </w:rPr>
        <w:t xml:space="preserve">to de las Ciencias </w:t>
      </w:r>
      <w:r>
        <w:rPr>
          <w:rFonts w:ascii="Verdana" w:eastAsia="Verdana" w:hAnsi="Verdana" w:cs="Verdana"/>
          <w:sz w:val="24"/>
          <w:szCs w:val="24"/>
        </w:rPr>
        <w:t>S</w:t>
      </w:r>
      <w:r>
        <w:rPr>
          <w:rFonts w:ascii="Verdana" w:eastAsia="Verdana" w:hAnsi="Verdana" w:cs="Verdana"/>
          <w:color w:val="000000"/>
          <w:sz w:val="24"/>
          <w:szCs w:val="24"/>
        </w:rPr>
        <w:t>ociales), deberán inscribirse a asignaturas de 4to o de 5to año según disponibilidad de cupo. Ej: Pueden elegir entre las siguientes asignaturas</w:t>
      </w:r>
      <w:r>
        <w:rPr>
          <w:rFonts w:ascii="Verdana" w:eastAsia="Verdana" w:hAnsi="Verdana" w:cs="Verdana"/>
          <w:sz w:val="24"/>
          <w:szCs w:val="24"/>
        </w:rPr>
        <w:t xml:space="preserve">: </w:t>
      </w:r>
    </w:p>
    <w:p w:rsidR="00A062AE" w:rsidRDefault="00AF6686">
      <w:pPr>
        <w:numPr>
          <w:ilvl w:val="0"/>
          <w:numId w:val="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sz w:val="24"/>
          <w:szCs w:val="24"/>
        </w:rPr>
        <w:t>Investigación en Enfermería I (si o si deben inscribirse para poder cursar la Investigación II el cuatrimestre que viene, ya que solo se oferta una vez por año)</w:t>
      </w:r>
    </w:p>
    <w:p w:rsidR="00A062AE" w:rsidRDefault="00AF6686">
      <w:pPr>
        <w:numPr>
          <w:ilvl w:val="0"/>
          <w:numId w:val="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Educación en Enfermería </w:t>
      </w:r>
      <w:r w:rsidR="00E109CB">
        <w:rPr>
          <w:rFonts w:ascii="Verdana" w:eastAsia="Verdana" w:hAnsi="Verdana" w:cs="Verdana"/>
          <w:color w:val="000000"/>
          <w:sz w:val="24"/>
          <w:szCs w:val="24"/>
        </w:rPr>
        <w:t>(se</w:t>
      </w:r>
      <w:r>
        <w:rPr>
          <w:rFonts w:ascii="Verdana" w:eastAsia="Verdana" w:hAnsi="Verdana" w:cs="Verdana"/>
          <w:sz w:val="24"/>
          <w:szCs w:val="24"/>
        </w:rPr>
        <w:t>oferta ambos cuatrimestres)</w:t>
      </w:r>
    </w:p>
    <w:p w:rsidR="00A062AE" w:rsidRDefault="00AF6686">
      <w:pPr>
        <w:numPr>
          <w:ilvl w:val="0"/>
          <w:numId w:val="2"/>
        </w:numPr>
        <w:spacing w:after="0" w:line="360" w:lineRule="auto"/>
        <w:jc w:val="both"/>
        <w:rPr>
          <w:rFonts w:ascii="Verdana" w:eastAsia="Verdana" w:hAnsi="Verdana" w:cs="Verdana"/>
          <w:sz w:val="24"/>
          <w:szCs w:val="24"/>
        </w:rPr>
      </w:pPr>
      <w:r>
        <w:rPr>
          <w:rFonts w:ascii="Verdana" w:eastAsia="Verdana" w:hAnsi="Verdana" w:cs="Verdana"/>
          <w:sz w:val="24"/>
          <w:szCs w:val="24"/>
        </w:rPr>
        <w:t xml:space="preserve">Salud y Derechos Humanos </w:t>
      </w:r>
      <w:r w:rsidR="00E109CB">
        <w:rPr>
          <w:rFonts w:ascii="Verdana" w:eastAsia="Verdana" w:hAnsi="Verdana" w:cs="Verdana"/>
          <w:sz w:val="24"/>
          <w:szCs w:val="24"/>
        </w:rPr>
        <w:t>(se</w:t>
      </w:r>
      <w:r>
        <w:rPr>
          <w:rFonts w:ascii="Verdana" w:eastAsia="Verdana" w:hAnsi="Verdana" w:cs="Verdana"/>
          <w:sz w:val="24"/>
          <w:szCs w:val="24"/>
        </w:rPr>
        <w:t xml:space="preserve"> oferta en los dos cuatrimestres)</w:t>
      </w:r>
    </w:p>
    <w:p w:rsidR="00A062AE" w:rsidRDefault="00AF6686">
      <w:pPr>
        <w:numPr>
          <w:ilvl w:val="0"/>
          <w:numId w:val="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Gestión de los Servicios Hospitalarios </w:t>
      </w:r>
      <w:r w:rsidR="00E109CB">
        <w:rPr>
          <w:rFonts w:ascii="Verdana" w:eastAsia="Verdana" w:hAnsi="Verdana" w:cs="Verdana"/>
          <w:sz w:val="24"/>
          <w:szCs w:val="24"/>
        </w:rPr>
        <w:t>(se</w:t>
      </w:r>
      <w:r>
        <w:rPr>
          <w:rFonts w:ascii="Verdana" w:eastAsia="Verdana" w:hAnsi="Verdana" w:cs="Verdana"/>
          <w:sz w:val="24"/>
          <w:szCs w:val="24"/>
        </w:rPr>
        <w:t xml:space="preserve"> oferta en los dos cuatrimestres)</w:t>
      </w:r>
    </w:p>
    <w:p w:rsidR="00A062AE" w:rsidRDefault="00AF6686">
      <w:pPr>
        <w:numPr>
          <w:ilvl w:val="0"/>
          <w:numId w:val="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Gestión de los Servicios </w:t>
      </w:r>
      <w:r w:rsidR="00E109CB">
        <w:rPr>
          <w:rFonts w:ascii="Verdana" w:eastAsia="Verdana" w:hAnsi="Verdana" w:cs="Verdana"/>
          <w:color w:val="000000"/>
          <w:sz w:val="24"/>
          <w:szCs w:val="24"/>
        </w:rPr>
        <w:t>Comunitarios</w:t>
      </w:r>
      <w:r w:rsidR="00E109CB">
        <w:rPr>
          <w:rFonts w:ascii="Verdana" w:eastAsia="Verdana" w:hAnsi="Verdana" w:cs="Verdana"/>
          <w:sz w:val="24"/>
          <w:szCs w:val="24"/>
        </w:rPr>
        <w:t xml:space="preserve"> (se</w:t>
      </w:r>
      <w:r>
        <w:rPr>
          <w:rFonts w:ascii="Verdana" w:eastAsia="Verdana" w:hAnsi="Verdana" w:cs="Verdana"/>
          <w:sz w:val="24"/>
          <w:szCs w:val="24"/>
        </w:rPr>
        <w:t xml:space="preserve"> oferta en los dos cuatrimestres)</w:t>
      </w:r>
    </w:p>
    <w:p w:rsidR="00A062AE" w:rsidRDefault="00AF6686">
      <w:pPr>
        <w:numPr>
          <w:ilvl w:val="0"/>
          <w:numId w:val="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Seminario de Ética y Aspectos Legales II </w:t>
      </w:r>
      <w:r w:rsidR="00E109CB">
        <w:rPr>
          <w:rFonts w:ascii="Verdana" w:eastAsia="Verdana" w:hAnsi="Verdana" w:cs="Verdana"/>
          <w:sz w:val="24"/>
          <w:szCs w:val="24"/>
        </w:rPr>
        <w:t>(se</w:t>
      </w:r>
      <w:r>
        <w:rPr>
          <w:rFonts w:ascii="Verdana" w:eastAsia="Verdana" w:hAnsi="Verdana" w:cs="Verdana"/>
          <w:sz w:val="24"/>
          <w:szCs w:val="24"/>
        </w:rPr>
        <w:t xml:space="preserve"> oferta en los dos cuatrimestres)</w:t>
      </w:r>
    </w:p>
    <w:p w:rsidR="00A062AE" w:rsidRDefault="00AF6686">
      <w:pPr>
        <w:numPr>
          <w:ilvl w:val="0"/>
          <w:numId w:val="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Cuidados Intensivos al pte adulto </w:t>
      </w:r>
      <w:r w:rsidR="00E109CB">
        <w:rPr>
          <w:rFonts w:ascii="Verdana" w:eastAsia="Verdana" w:hAnsi="Verdana" w:cs="Verdana"/>
          <w:sz w:val="24"/>
          <w:szCs w:val="24"/>
        </w:rPr>
        <w:t>(se</w:t>
      </w:r>
      <w:r>
        <w:rPr>
          <w:rFonts w:ascii="Verdana" w:eastAsia="Verdana" w:hAnsi="Verdana" w:cs="Verdana"/>
          <w:sz w:val="24"/>
          <w:szCs w:val="24"/>
        </w:rPr>
        <w:t xml:space="preserve"> oferta en los dos cuatrimestres)</w:t>
      </w:r>
    </w:p>
    <w:p w:rsidR="00A062AE" w:rsidRDefault="00AF6686">
      <w:pPr>
        <w:numPr>
          <w:ilvl w:val="0"/>
          <w:numId w:val="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Cuidados Intensivos al pte pediátrico (</w:t>
      </w:r>
      <w:r>
        <w:rPr>
          <w:rFonts w:ascii="Verdana" w:eastAsia="Verdana" w:hAnsi="Verdana" w:cs="Verdana"/>
          <w:sz w:val="24"/>
          <w:szCs w:val="24"/>
        </w:rPr>
        <w:t>se oferta en los dos cuatrimestres)</w:t>
      </w:r>
    </w:p>
    <w:p w:rsidR="00A062AE" w:rsidRDefault="00A062AE">
      <w:pPr>
        <w:pBdr>
          <w:top w:val="nil"/>
          <w:left w:val="nil"/>
          <w:bottom w:val="nil"/>
          <w:right w:val="nil"/>
          <w:between w:val="nil"/>
        </w:pBdr>
        <w:spacing w:after="0" w:line="360" w:lineRule="auto"/>
        <w:ind w:left="1364"/>
        <w:jc w:val="both"/>
        <w:rPr>
          <w:rFonts w:ascii="Verdana" w:eastAsia="Verdana" w:hAnsi="Verdana" w:cs="Verdana"/>
          <w:sz w:val="24"/>
          <w:szCs w:val="24"/>
        </w:rPr>
      </w:pPr>
    </w:p>
    <w:p w:rsidR="00A062AE" w:rsidRDefault="00A062AE">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A062AE" w:rsidRDefault="00AF6686">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sz w:val="24"/>
          <w:szCs w:val="24"/>
        </w:rPr>
        <w:t xml:space="preserve">Recuerden que los cupos de cuidados intensivos son limitados pero como la asignatura se oferta en ambos cuatrimestres, si no consiguen cupo esta vez, lo harán el siguiente cuatrimestre cuando aumente su </w:t>
      </w:r>
      <w:r>
        <w:rPr>
          <w:rFonts w:ascii="Verdana" w:eastAsia="Verdana" w:hAnsi="Verdana" w:cs="Verdana"/>
          <w:sz w:val="24"/>
          <w:szCs w:val="24"/>
        </w:rPr>
        <w:lastRenderedPageBreak/>
        <w:t>coeficiente. De todas maneras si hubiere algún caso excepcional y/o urgente que requiere atención puedenescribir un mail a</w:t>
      </w:r>
      <w:hyperlink r:id="rId12">
        <w:r>
          <w:rPr>
            <w:rFonts w:ascii="Verdana" w:eastAsia="Verdana" w:hAnsi="Verdana" w:cs="Verdana"/>
            <w:color w:val="0000FF"/>
            <w:sz w:val="24"/>
            <w:szCs w:val="24"/>
            <w:u w:val="single"/>
          </w:rPr>
          <w:t>enfermeria@unq.edu.ar</w:t>
        </w:r>
      </w:hyperlink>
      <w:r>
        <w:rPr>
          <w:rFonts w:ascii="Verdana" w:eastAsia="Verdana" w:hAnsi="Verdana" w:cs="Verdana"/>
          <w:color w:val="000000"/>
          <w:sz w:val="24"/>
          <w:szCs w:val="24"/>
        </w:rPr>
        <w:t xml:space="preserve"> (consignando nombre y apellido completos, DNI, legajo e inconveniente como así también las diversas alternativas que propone para resolver su problema, indicando nombre de la asignatura, turno y docente)</w:t>
      </w:r>
    </w:p>
    <w:p w:rsidR="00A062AE" w:rsidRDefault="00AF6686">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Recuerden también que deberán solicitar cuando se habilite, el trámite de equivalencias en la oficina de alumnos, para que se le reconozcan las trayectorias curriculares previas según la normativa de nuestra universidad. </w:t>
      </w:r>
    </w:p>
    <w:p w:rsidR="00A062AE" w:rsidRDefault="00A062AE">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A062AE" w:rsidRDefault="00AF6686">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La carrera posee tutores que orientarán durante las inscripciones:</w:t>
      </w:r>
    </w:p>
    <w:p w:rsidR="00A062AE" w:rsidRDefault="00A062AE">
      <w:pPr>
        <w:pBdr>
          <w:top w:val="nil"/>
          <w:left w:val="nil"/>
          <w:bottom w:val="nil"/>
          <w:right w:val="nil"/>
          <w:between w:val="nil"/>
        </w:pBdr>
        <w:spacing w:after="0" w:line="360" w:lineRule="auto"/>
        <w:jc w:val="both"/>
        <w:rPr>
          <w:rFonts w:ascii="Verdana" w:eastAsia="Verdana" w:hAnsi="Verdana" w:cs="Verdana"/>
          <w:b/>
          <w:color w:val="000000"/>
          <w:sz w:val="24"/>
          <w:szCs w:val="24"/>
        </w:rPr>
      </w:pPr>
    </w:p>
    <w:p w:rsidR="00A062AE" w:rsidRDefault="00AF6686">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Ciclo inicial:</w:t>
      </w:r>
      <w:r>
        <w:rPr>
          <w:rFonts w:ascii="Verdana" w:eastAsia="Verdana" w:hAnsi="Verdana" w:cs="Verdana"/>
          <w:color w:val="000000"/>
          <w:sz w:val="24"/>
          <w:szCs w:val="24"/>
        </w:rPr>
        <w:t>Lic Sandra Serloni</w:t>
      </w:r>
      <w:hyperlink r:id="rId13">
        <w:r>
          <w:rPr>
            <w:rFonts w:ascii="Verdana" w:eastAsia="Verdana" w:hAnsi="Verdana" w:cs="Verdana"/>
            <w:color w:val="0000FF"/>
            <w:sz w:val="24"/>
            <w:szCs w:val="24"/>
            <w:u w:val="single"/>
          </w:rPr>
          <w:t>sserloni@unq.edu.ar</w:t>
        </w:r>
      </w:hyperlink>
    </w:p>
    <w:p w:rsidR="00A062AE" w:rsidRDefault="00AF6686">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LicBetiana La Salvia </w:t>
      </w:r>
      <w:hyperlink r:id="rId14">
        <w:r>
          <w:rPr>
            <w:rFonts w:ascii="Verdana" w:eastAsia="Verdana" w:hAnsi="Verdana" w:cs="Verdana"/>
            <w:color w:val="0000FF"/>
            <w:sz w:val="24"/>
            <w:szCs w:val="24"/>
            <w:u w:val="single"/>
          </w:rPr>
          <w:t>betiana.lasalvia@unq.edu.ar</w:t>
        </w:r>
      </w:hyperlink>
    </w:p>
    <w:p w:rsidR="00A062AE" w:rsidRDefault="00A062AE">
      <w:pPr>
        <w:pBdr>
          <w:top w:val="nil"/>
          <w:left w:val="nil"/>
          <w:bottom w:val="nil"/>
          <w:right w:val="nil"/>
          <w:between w:val="nil"/>
        </w:pBdr>
        <w:spacing w:after="0" w:line="360" w:lineRule="auto"/>
        <w:jc w:val="both"/>
        <w:rPr>
          <w:rFonts w:ascii="Verdana" w:eastAsia="Verdana" w:hAnsi="Verdana" w:cs="Verdana"/>
          <w:b/>
          <w:color w:val="000000"/>
          <w:sz w:val="24"/>
          <w:szCs w:val="24"/>
        </w:rPr>
      </w:pPr>
    </w:p>
    <w:p w:rsidR="00A062AE" w:rsidRDefault="00A062AE">
      <w:pPr>
        <w:pBdr>
          <w:top w:val="nil"/>
          <w:left w:val="nil"/>
          <w:bottom w:val="nil"/>
          <w:right w:val="nil"/>
          <w:between w:val="nil"/>
        </w:pBdr>
        <w:spacing w:after="0" w:line="360" w:lineRule="auto"/>
        <w:jc w:val="both"/>
        <w:rPr>
          <w:rFonts w:ascii="Verdana" w:eastAsia="Verdana" w:hAnsi="Verdana" w:cs="Verdana"/>
          <w:b/>
          <w:color w:val="000000"/>
          <w:sz w:val="24"/>
          <w:szCs w:val="24"/>
        </w:rPr>
      </w:pPr>
    </w:p>
    <w:p w:rsidR="00A062AE" w:rsidRDefault="00AF6686">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Ciclo Superior:</w:t>
      </w:r>
      <w:r>
        <w:rPr>
          <w:rFonts w:ascii="Verdana" w:eastAsia="Verdana" w:hAnsi="Verdana" w:cs="Verdana"/>
          <w:color w:val="000000"/>
          <w:sz w:val="24"/>
          <w:szCs w:val="24"/>
        </w:rPr>
        <w:t xml:space="preserve">LicRossío Alegre </w:t>
      </w:r>
      <w:hyperlink r:id="rId15">
        <w:r>
          <w:rPr>
            <w:rFonts w:ascii="Verdana" w:eastAsia="Verdana" w:hAnsi="Verdana" w:cs="Verdana"/>
            <w:color w:val="0000FF"/>
            <w:sz w:val="24"/>
            <w:szCs w:val="24"/>
            <w:u w:val="single"/>
          </w:rPr>
          <w:t>rossio.alegresandoval@unq.edu.ar</w:t>
        </w:r>
      </w:hyperlink>
    </w:p>
    <w:p w:rsidR="00A062AE" w:rsidRDefault="00AF6686">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ab/>
      </w:r>
      <w:r>
        <w:rPr>
          <w:rFonts w:ascii="Verdana" w:eastAsia="Verdana" w:hAnsi="Verdana" w:cs="Verdana"/>
          <w:color w:val="000000"/>
          <w:sz w:val="24"/>
          <w:szCs w:val="24"/>
        </w:rPr>
        <w:tab/>
        <w:t xml:space="preserve">       Lic. Nora Erratchu</w:t>
      </w:r>
      <w:hyperlink r:id="rId16">
        <w:r>
          <w:rPr>
            <w:rFonts w:ascii="Verdana" w:eastAsia="Verdana" w:hAnsi="Verdana" w:cs="Verdana"/>
            <w:color w:val="0000FF"/>
            <w:sz w:val="24"/>
            <w:szCs w:val="24"/>
            <w:u w:val="single"/>
          </w:rPr>
          <w:t>nora.erratchu@unq.edu.ar</w:t>
        </w:r>
      </w:hyperlink>
    </w:p>
    <w:p w:rsidR="00A062AE" w:rsidRDefault="00A062AE">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A062AE" w:rsidRDefault="00AF6686">
      <w:pPr>
        <w:pBdr>
          <w:top w:val="nil"/>
          <w:left w:val="nil"/>
          <w:bottom w:val="nil"/>
          <w:right w:val="nil"/>
          <w:between w:val="nil"/>
        </w:pBdr>
        <w:spacing w:after="0" w:line="360" w:lineRule="auto"/>
        <w:jc w:val="center"/>
        <w:rPr>
          <w:rFonts w:ascii="Verdana" w:eastAsia="Verdana" w:hAnsi="Verdana" w:cs="Verdana"/>
          <w:sz w:val="24"/>
          <w:szCs w:val="24"/>
        </w:rPr>
      </w:pPr>
      <w:r>
        <w:rPr>
          <w:rFonts w:ascii="Verdana" w:eastAsia="Verdana" w:hAnsi="Verdana" w:cs="Verdana"/>
          <w:color w:val="000000"/>
          <w:sz w:val="24"/>
          <w:szCs w:val="24"/>
        </w:rPr>
        <w:t>EXITOS! ¡Buena inscripción! Recuerden LEER con ATENCIÓN el cuadernillo antes de inscribirse</w:t>
      </w:r>
      <w:r>
        <w:rPr>
          <w:rFonts w:ascii="Verdana" w:eastAsia="Verdana" w:hAnsi="Verdana" w:cs="Verdana"/>
          <w:sz w:val="24"/>
          <w:szCs w:val="24"/>
        </w:rPr>
        <w:t>.</w:t>
      </w:r>
    </w:p>
    <w:p w:rsidR="00A062AE" w:rsidRDefault="00A062AE">
      <w:pPr>
        <w:pBdr>
          <w:top w:val="nil"/>
          <w:left w:val="nil"/>
          <w:bottom w:val="nil"/>
          <w:right w:val="nil"/>
          <w:between w:val="nil"/>
        </w:pBdr>
        <w:spacing w:after="0" w:line="360" w:lineRule="auto"/>
        <w:jc w:val="center"/>
        <w:rPr>
          <w:rFonts w:ascii="Verdana" w:eastAsia="Verdana" w:hAnsi="Verdana" w:cs="Verdana"/>
          <w:sz w:val="24"/>
          <w:szCs w:val="24"/>
        </w:rPr>
      </w:pPr>
    </w:p>
    <w:p w:rsidR="00A062AE" w:rsidRDefault="00A062AE">
      <w:pPr>
        <w:pBdr>
          <w:top w:val="nil"/>
          <w:left w:val="nil"/>
          <w:bottom w:val="nil"/>
          <w:right w:val="nil"/>
          <w:between w:val="nil"/>
        </w:pBdr>
        <w:spacing w:after="0" w:line="360" w:lineRule="auto"/>
        <w:jc w:val="center"/>
        <w:rPr>
          <w:rFonts w:ascii="Verdana" w:eastAsia="Verdana" w:hAnsi="Verdana" w:cs="Verdana"/>
          <w:sz w:val="24"/>
          <w:szCs w:val="24"/>
        </w:rPr>
      </w:pPr>
    </w:p>
    <w:p w:rsidR="00A062AE" w:rsidRDefault="00AF6686">
      <w:pPr>
        <w:pBdr>
          <w:top w:val="nil"/>
          <w:left w:val="nil"/>
          <w:bottom w:val="nil"/>
          <w:right w:val="nil"/>
          <w:between w:val="nil"/>
        </w:pBdr>
        <w:spacing w:after="0"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OFERTA ACADÉMICA 1º CUATRIMESTRE 2022</w:t>
      </w:r>
    </w:p>
    <w:p w:rsidR="00A062AE" w:rsidRDefault="00A062AE">
      <w:pPr>
        <w:pBdr>
          <w:top w:val="nil"/>
          <w:left w:val="nil"/>
          <w:bottom w:val="nil"/>
          <w:right w:val="nil"/>
          <w:between w:val="nil"/>
        </w:pBdr>
        <w:spacing w:after="0" w:line="360" w:lineRule="auto"/>
        <w:rPr>
          <w:rFonts w:ascii="Verdana" w:eastAsia="Verdana" w:hAnsi="Verdana" w:cs="Verdana"/>
          <w:b/>
          <w:color w:val="000000"/>
          <w:sz w:val="24"/>
          <w:szCs w:val="24"/>
        </w:rPr>
      </w:pPr>
    </w:p>
    <w:p w:rsidR="00A062AE" w:rsidRDefault="00AF6686">
      <w:pPr>
        <w:pBdr>
          <w:top w:val="nil"/>
          <w:left w:val="nil"/>
          <w:bottom w:val="nil"/>
          <w:right w:val="nil"/>
          <w:between w:val="nil"/>
        </w:pBdr>
        <w:spacing w:after="0"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CICLO INICIAL O CICLO I</w:t>
      </w:r>
    </w:p>
    <w:p w:rsidR="00A062AE" w:rsidRDefault="00AF6686">
      <w:pPr>
        <w:pBdr>
          <w:top w:val="nil"/>
          <w:left w:val="nil"/>
          <w:bottom w:val="nil"/>
          <w:right w:val="nil"/>
          <w:between w:val="nil"/>
        </w:pBdr>
        <w:spacing w:after="0" w:line="360" w:lineRule="auto"/>
        <w:rPr>
          <w:rFonts w:ascii="Verdana" w:eastAsia="Verdana" w:hAnsi="Verdana" w:cs="Verdana"/>
          <w:b/>
          <w:color w:val="000000"/>
          <w:sz w:val="24"/>
          <w:szCs w:val="24"/>
        </w:rPr>
      </w:pPr>
      <w:bookmarkStart w:id="3" w:name="_heading=h.1fob9te" w:colFirst="0" w:colLast="0"/>
      <w:bookmarkEnd w:id="3"/>
      <w:r>
        <w:rPr>
          <w:rFonts w:ascii="Verdana" w:eastAsia="Verdana" w:hAnsi="Verdana" w:cs="Verdana"/>
          <w:b/>
          <w:color w:val="000000"/>
          <w:sz w:val="24"/>
          <w:szCs w:val="24"/>
        </w:rPr>
        <w:t>1°, 2° y 3° Año</w:t>
      </w:r>
    </w:p>
    <w:tbl>
      <w:tblPr>
        <w:tblStyle w:val="a2"/>
        <w:tblW w:w="9064" w:type="dxa"/>
        <w:tblInd w:w="0" w:type="dxa"/>
        <w:tblLayout w:type="fixed"/>
        <w:tblLook w:val="0400"/>
      </w:tblPr>
      <w:tblGrid>
        <w:gridCol w:w="1693"/>
        <w:gridCol w:w="2835"/>
        <w:gridCol w:w="2373"/>
        <w:gridCol w:w="2163"/>
      </w:tblGrid>
      <w:tr w:rsidR="00A062AE">
        <w:trPr>
          <w:trHeight w:val="300"/>
        </w:trPr>
        <w:tc>
          <w:tcPr>
            <w:tcW w:w="1693" w:type="dxa"/>
            <w:tcBorders>
              <w:top w:val="single" w:sz="6" w:space="0" w:color="000000"/>
              <w:left w:val="single" w:sz="6" w:space="0" w:color="000000"/>
              <w:bottom w:val="single" w:sz="6" w:space="0" w:color="000000"/>
              <w:right w:val="single" w:sz="6" w:space="0" w:color="000000"/>
            </w:tcBorders>
            <w:shd w:val="clear" w:color="auto" w:fill="E5B9B7"/>
            <w:tcMar>
              <w:top w:w="0" w:type="dxa"/>
              <w:left w:w="45" w:type="dxa"/>
              <w:bottom w:w="0" w:type="dxa"/>
              <w:right w:w="45" w:type="dxa"/>
            </w:tcMar>
            <w:vAlign w:val="center"/>
          </w:tcPr>
          <w:p w:rsidR="00A062AE" w:rsidRDefault="00AF6686">
            <w:pPr>
              <w:spacing w:after="0" w:line="240" w:lineRule="auto"/>
              <w:jc w:val="center"/>
              <w:rPr>
                <w:b/>
              </w:rPr>
            </w:pPr>
            <w:r>
              <w:rPr>
                <w:b/>
              </w:rPr>
              <w:t>Asignatura</w:t>
            </w:r>
          </w:p>
        </w:tc>
        <w:tc>
          <w:tcPr>
            <w:tcW w:w="2835" w:type="dxa"/>
            <w:tcBorders>
              <w:top w:val="single" w:sz="6" w:space="0" w:color="000000"/>
              <w:left w:val="single" w:sz="6" w:space="0" w:color="CCCCCC"/>
              <w:bottom w:val="single" w:sz="6" w:space="0" w:color="000000"/>
              <w:right w:val="single" w:sz="6" w:space="0" w:color="000000"/>
            </w:tcBorders>
            <w:shd w:val="clear" w:color="auto" w:fill="E5B9B7"/>
            <w:tcMar>
              <w:top w:w="0" w:type="dxa"/>
              <w:left w:w="45" w:type="dxa"/>
              <w:bottom w:w="0" w:type="dxa"/>
              <w:right w:w="45" w:type="dxa"/>
            </w:tcMar>
            <w:vAlign w:val="center"/>
          </w:tcPr>
          <w:p w:rsidR="00A062AE" w:rsidRDefault="00AF6686">
            <w:pPr>
              <w:spacing w:after="0" w:line="240" w:lineRule="auto"/>
              <w:jc w:val="center"/>
              <w:rPr>
                <w:b/>
              </w:rPr>
            </w:pPr>
            <w:r>
              <w:rPr>
                <w:b/>
              </w:rPr>
              <w:t>Días y Horarios</w:t>
            </w:r>
          </w:p>
        </w:tc>
        <w:tc>
          <w:tcPr>
            <w:tcW w:w="2373" w:type="dxa"/>
            <w:tcBorders>
              <w:top w:val="single" w:sz="6" w:space="0" w:color="000000"/>
              <w:left w:val="single" w:sz="6" w:space="0" w:color="CCCCCC"/>
              <w:bottom w:val="single" w:sz="6" w:space="0" w:color="000000"/>
              <w:right w:val="single" w:sz="6" w:space="0" w:color="000000"/>
            </w:tcBorders>
            <w:shd w:val="clear" w:color="auto" w:fill="E5B9B7"/>
            <w:tcMar>
              <w:top w:w="0" w:type="dxa"/>
              <w:left w:w="45" w:type="dxa"/>
              <w:bottom w:w="0" w:type="dxa"/>
              <w:right w:w="45" w:type="dxa"/>
            </w:tcMar>
            <w:vAlign w:val="center"/>
          </w:tcPr>
          <w:p w:rsidR="00A062AE" w:rsidRDefault="00AF6686">
            <w:pPr>
              <w:spacing w:after="0" w:line="240" w:lineRule="auto"/>
              <w:jc w:val="center"/>
              <w:rPr>
                <w:b/>
              </w:rPr>
            </w:pPr>
            <w:r>
              <w:rPr>
                <w:b/>
              </w:rPr>
              <w:t>Docente</w:t>
            </w:r>
          </w:p>
        </w:tc>
        <w:tc>
          <w:tcPr>
            <w:tcW w:w="2163" w:type="dxa"/>
            <w:tcBorders>
              <w:top w:val="single" w:sz="6" w:space="0" w:color="000000"/>
              <w:left w:val="single" w:sz="6" w:space="0" w:color="CCCCCC"/>
              <w:bottom w:val="single" w:sz="6" w:space="0" w:color="000000"/>
              <w:right w:val="single" w:sz="6" w:space="0" w:color="000000"/>
            </w:tcBorders>
            <w:shd w:val="clear" w:color="auto" w:fill="E5B9B7"/>
            <w:tcMar>
              <w:top w:w="0" w:type="dxa"/>
              <w:left w:w="45" w:type="dxa"/>
              <w:bottom w:w="0" w:type="dxa"/>
              <w:right w:w="45" w:type="dxa"/>
            </w:tcMar>
            <w:vAlign w:val="center"/>
          </w:tcPr>
          <w:p w:rsidR="00A062AE" w:rsidRDefault="00AF6686">
            <w:pPr>
              <w:spacing w:after="0" w:line="240" w:lineRule="auto"/>
              <w:jc w:val="center"/>
              <w:rPr>
                <w:b/>
              </w:rPr>
            </w:pPr>
            <w:r>
              <w:rPr>
                <w:b/>
              </w:rPr>
              <w:t>Correlatividades</w:t>
            </w:r>
          </w:p>
        </w:tc>
      </w:tr>
      <w:tr w:rsidR="00A062AE">
        <w:trPr>
          <w:trHeight w:val="300"/>
        </w:trPr>
        <w:tc>
          <w:tcPr>
            <w:tcW w:w="169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Ciencias Biológicas I</w:t>
            </w:r>
          </w:p>
        </w:tc>
        <w:tc>
          <w:tcPr>
            <w:tcW w:w="283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8.00 a 13.00 hs</w:t>
            </w:r>
          </w:p>
        </w:tc>
        <w:tc>
          <w:tcPr>
            <w:tcW w:w="237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Mabel Baden</w:t>
            </w:r>
          </w:p>
        </w:tc>
        <w:tc>
          <w:tcPr>
            <w:tcW w:w="216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No tiene correlatividades</w:t>
            </w:r>
          </w:p>
        </w:tc>
      </w:tr>
      <w:tr w:rsidR="00A062AE">
        <w:trPr>
          <w:trHeight w:val="300"/>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Ciencias Biológicas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Pilar Blagine</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00"/>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Ciencias Biológicas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Lucinda Meléndez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00"/>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Microbiología y Parasitología</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Miércoles de 8.00 a 12.00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Cristina Goti</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Microbiología y Parasitología</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Miércoles de 13.00 a 17.00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Cristina Goti</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Epidemiología</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Patricia Gómez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Epidemiología</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Patricia Gómez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Nutrición y Dietoterapia</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Amalia Kuchta</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pPr>
            <w:r>
              <w:t>Ciencias Biológicas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Nutrición y Dietoterapia</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Amalia Kuchta</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Ciencias Biológicas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Teoría: Jueves de 8.00 a 13.00 hs Práctica Lun a Vier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LucindaMelendez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Básica – Enfermería Comunitaria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Teoría: Jueves de 8.00 a 13.00 hs Práctica Lun a Vier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Sandra Serloni</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 – Enfermería Comunitaria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Teoría :Jueves de 8.00 a 13.00 hs Práctica Lun a Vier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 xml:space="preserve">Fatima Duran </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 – Enfermería Comunitaria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Teoría: Jueves de 8.00 a 13.00 hs Práctica Lun a Vier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 designar</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 – Enfermería Comunitaria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Teoría: Jueves de 13.00 a 18.00 hs Práctica Lun a Vier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Sandra Serloni / GiseleUstia</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 – Enfermería Comunitaria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Jueves de 13.00 a 18.00 hs Práctica Lun a Vier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Claudia Bogarin</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 – Enfermería Comunitaria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Jueves de 13.00 a 18.00 hs Práctica Lun a Vier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Eliana Valenzuela / Gloria Zeballos</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 – Enfermería Comunitaria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de Enfermería del Adulto y el Anciano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Miércoles de 8.00 a 13.00 hs Práctica Lun a Vier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 xml:space="preserve">Rossio Alegre </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Básica</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de Enfermería del Adulto y el Anciano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Miércoles de 8.00 a 13.00 hs Práctica Lun a Vier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 xml:space="preserve">Cristina Bruno </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de Enfermería del Adulto y el Anciano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Miércoles de 8.00 a 13.00 hs Práctica Lun a Vier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Nora Carabajal</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 xml:space="preserve">Cuidados de Enfermería del Adulto y el </w:t>
            </w:r>
            <w:r>
              <w:lastRenderedPageBreak/>
              <w:t>Anciano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Teoría: Miércoles de 13.00 a 18.00 hs Práctica Lun a Vier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Soledad Ramirez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Cuidados de Enfermería del Adulto y el Anciano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Miércoles de 13.00 a 18.00 hs Práctica Lun a Vier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Yamila Jiance</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de Enfermería del Adulto y el Anciano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Miércoles de 13.00 a 18.00 hs Práctica Lun a Vier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Alicia Acosta</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Enfermería Básica</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Antropología y Salud</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Paula Bilder</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Antropología y Salud</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Omar Bravo</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Antropología y Salud</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Omar Bravo</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Historia Social</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Karina Ramacciotti</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Historia Social</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Juan Manuel Cerdá</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Salud y Derechos Humanos</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9.00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Julieta Arosteguy</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Salud y Derechos Humanos</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Viernes de 9.00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Julieta Arosteguy</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Salud y Derechos Humanos</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15.00 a 19.00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Patricia Fridman</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Salud y Derechos Humanos</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Viernes de 14.00 a 18.00</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ElianPregno</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 del Niño y del Adolescente</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8.00 a 13.00 hs Práctica: Mar y Jue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Cristian González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 del Niño y del Adolescente</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13.00 a 18.00 hs Práctica: Mar y Jue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Elisa Quiroga</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 del Niño y del Adolescente</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8.00 a 13.00 hs Práctica: Mar y Jue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Lorena Villavicencio</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 del Niño y del Adolescente</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8.00 a 13.00 hs Práctica: Mar y Jue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 designar</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 del Niño y del Adolescente</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13.00 a 18.00 hs Práctica: Mar y Jue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Patricia Gomez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 del Niño y del Adolescente</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8.00 a 13.00 hs Práctica: Mar y Jue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 designar</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Materno Infantil II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Integrada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Martes, Miércoles y Jueves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Cristian González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Cursada todas las materias del ciclo inicial</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 xml:space="preserve">Práctica </w:t>
            </w:r>
            <w:r>
              <w:lastRenderedPageBreak/>
              <w:t>Integrada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 xml:space="preserve">Práctica: Martes, Miércoles y </w:t>
            </w:r>
            <w:r>
              <w:lastRenderedPageBreak/>
              <w:t>Jueves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Elisa Quiroga</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 xml:space="preserve">Cursada todas las </w:t>
            </w:r>
            <w:r>
              <w:lastRenderedPageBreak/>
              <w:t>materias del ciclo inicial</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Práctica Integrada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Martes, Miércoles y Jueves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Lorena Villavicencio</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Cursada todas las materias del ciclo inicial</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Integrada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Martes, Miércoles y Jueves de 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 designar</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Cursada todas las materias del ciclo inicial</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Integrada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Martes, Miércoles y Jueves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Patricia Gomez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Cursada todas las materias del ciclo inicial</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Integrada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Martes, Miércoles y Jueves de 13.00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 designar</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Cursada todas las materias del ciclo inicial</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Investigación en Enfermería</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Lunes de 8.00 a 13.00 hs</w:t>
            </w:r>
          </w:p>
        </w:tc>
        <w:tc>
          <w:tcPr>
            <w:tcW w:w="237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Karina Espindola / Rossio Alegre / Erika Lubenfeld</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Debe estar cursando el último cuatrimestre del ciclo inicial</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Investigación en Enfermería</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Lunes de 14.00 a 19.00 hs</w:t>
            </w:r>
          </w:p>
        </w:tc>
        <w:tc>
          <w:tcPr>
            <w:tcW w:w="237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Karina Espíndola / Rossio Alegre</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estar cursando el último cuatrimestre del ciclo inicial</w:t>
            </w:r>
          </w:p>
        </w:tc>
      </w:tr>
      <w:tr w:rsidR="00A062AE">
        <w:trPr>
          <w:trHeight w:val="315"/>
        </w:trPr>
        <w:tc>
          <w:tcPr>
            <w:tcW w:w="169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Seminario de Ética y Aspectos Legales I</w:t>
            </w:r>
          </w:p>
        </w:tc>
        <w:tc>
          <w:tcPr>
            <w:tcW w:w="28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Viernes de 8.00 a 13.00 hs</w:t>
            </w:r>
          </w:p>
        </w:tc>
        <w:tc>
          <w:tcPr>
            <w:tcW w:w="237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Aurora Alvarez</w:t>
            </w:r>
          </w:p>
        </w:tc>
        <w:tc>
          <w:tcPr>
            <w:tcW w:w="216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A062AE" w:rsidRDefault="00AF6686">
            <w:pPr>
              <w:spacing w:after="0" w:line="240" w:lineRule="auto"/>
              <w:jc w:val="center"/>
            </w:pPr>
            <w:r>
              <w:t>Debe estar cursando el 3er año</w:t>
            </w:r>
          </w:p>
        </w:tc>
      </w:tr>
      <w:tr w:rsidR="00A062AE">
        <w:trPr>
          <w:trHeight w:val="315"/>
        </w:trPr>
        <w:tc>
          <w:tcPr>
            <w:tcW w:w="169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Seminario de Ética y Aspectos Legales I</w:t>
            </w:r>
          </w:p>
        </w:tc>
        <w:tc>
          <w:tcPr>
            <w:tcW w:w="28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Viernes de 13.00 a 18.00 hs</w:t>
            </w:r>
          </w:p>
        </w:tc>
        <w:tc>
          <w:tcPr>
            <w:tcW w:w="237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Aurora Alvarez</w:t>
            </w:r>
          </w:p>
        </w:tc>
        <w:tc>
          <w:tcPr>
            <w:tcW w:w="216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A062AE" w:rsidRDefault="00AF6686">
            <w:pPr>
              <w:spacing w:after="0" w:line="240" w:lineRule="auto"/>
            </w:pPr>
            <w:r>
              <w:t>Debe estar cursando el 3er año</w:t>
            </w:r>
          </w:p>
        </w:tc>
      </w:tr>
      <w:tr w:rsidR="00A062AE">
        <w:trPr>
          <w:trHeight w:val="315"/>
        </w:trPr>
        <w:tc>
          <w:tcPr>
            <w:tcW w:w="169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Seminario de Ética y Aspectos Legales I</w:t>
            </w:r>
          </w:p>
        </w:tc>
        <w:tc>
          <w:tcPr>
            <w:tcW w:w="28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Viernes de 8.00 a 13.00 hs</w:t>
            </w:r>
          </w:p>
        </w:tc>
        <w:tc>
          <w:tcPr>
            <w:tcW w:w="237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ElianPregno</w:t>
            </w:r>
          </w:p>
        </w:tc>
        <w:tc>
          <w:tcPr>
            <w:tcW w:w="216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A062AE" w:rsidRDefault="00AF6686">
            <w:pPr>
              <w:spacing w:after="0" w:line="240" w:lineRule="auto"/>
            </w:pPr>
            <w:r>
              <w:t>Debe estar cursando el 3er año</w:t>
            </w:r>
          </w:p>
        </w:tc>
      </w:tr>
      <w:tr w:rsidR="00A062AE">
        <w:trPr>
          <w:trHeight w:val="315"/>
        </w:trPr>
        <w:tc>
          <w:tcPr>
            <w:tcW w:w="169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Introducción a la Gestión en Enfermería</w:t>
            </w:r>
          </w:p>
        </w:tc>
        <w:tc>
          <w:tcPr>
            <w:tcW w:w="28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Viernes de 14.00 a 19.00 hs</w:t>
            </w:r>
          </w:p>
        </w:tc>
        <w:tc>
          <w:tcPr>
            <w:tcW w:w="237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VictorFueyo</w:t>
            </w:r>
          </w:p>
        </w:tc>
        <w:tc>
          <w:tcPr>
            <w:tcW w:w="216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A062AE" w:rsidRDefault="00AF6686">
            <w:pPr>
              <w:spacing w:after="0" w:line="240" w:lineRule="auto"/>
            </w:pPr>
            <w:r>
              <w:t>Debe estar cursando el 3er año</w:t>
            </w:r>
          </w:p>
        </w:tc>
      </w:tr>
      <w:tr w:rsidR="00A062AE">
        <w:trPr>
          <w:trHeight w:val="315"/>
        </w:trPr>
        <w:tc>
          <w:tcPr>
            <w:tcW w:w="169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Inglés I</w:t>
            </w:r>
          </w:p>
        </w:tc>
        <w:tc>
          <w:tcPr>
            <w:tcW w:w="28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Martes de 14.00 a 16.00 hs</w:t>
            </w:r>
          </w:p>
        </w:tc>
        <w:tc>
          <w:tcPr>
            <w:tcW w:w="237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Maria Laura Galizia</w:t>
            </w:r>
          </w:p>
        </w:tc>
        <w:tc>
          <w:tcPr>
            <w:tcW w:w="216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4"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Inglés II</w:t>
            </w:r>
          </w:p>
        </w:tc>
        <w:tc>
          <w:tcPr>
            <w:tcW w:w="2835" w:type="dxa"/>
            <w:tcBorders>
              <w:top w:val="single" w:sz="4"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8.00 a 10.00 hs</w:t>
            </w:r>
          </w:p>
        </w:tc>
        <w:tc>
          <w:tcPr>
            <w:tcW w:w="2373" w:type="dxa"/>
            <w:tcBorders>
              <w:top w:val="single" w:sz="4"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Analía Biocca</w:t>
            </w:r>
          </w:p>
        </w:tc>
        <w:tc>
          <w:tcPr>
            <w:tcW w:w="2163" w:type="dxa"/>
            <w:tcBorders>
              <w:top w:val="single" w:sz="4" w:space="0" w:color="000000"/>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Inglés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Inglés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12.00 a 14.00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Maria Laura Galizia</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Inglés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Inglés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16.00 a 18.00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Silvana Garófalo</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Inglés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Informática en Enfermeria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9.00 a 13.00 hs (semipresencial)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Marcela Ceballos</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Informática en Enfermeria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13.00 a 17.00 hs (virtual)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Christian Sanchez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Informática en Enfermeria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Viernes de 9.00 a 13.00 hs (semipresencial)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DarioRodriguez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Informática en Enfermeria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Viernes de 13.00 a 17.00 hs (presencial)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Marcelo Fraga</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Informática en Enfermeria 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Sábado de 8.00 a 12.00 hs (Virtual)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Ariel Di Stefano</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Informática en Enfermería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13.00 a 17.00 hs (semipresencial)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 designar</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Informática en Enfermeria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Informática en Enfermería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Sábado de 9.00 a 13.00 hs (semipresencial)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 designar</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Informática en Enfermeria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Informática en Enfermería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Sábado de 9.00 a 13.00 hs (virtual)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Pablo Perez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Informática en Enfermeria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Informática en Enfermería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9.00 a 13.00 hs (virtual)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Pablo Perez</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Informática en Enfermeria I</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Informática en Enfermería II</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14 a 18 hs (presencial)</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Marcela Ceballos</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Informática en Enfermeria I</w:t>
            </w:r>
          </w:p>
        </w:tc>
      </w:tr>
      <w:tr w:rsidR="00A062AE">
        <w:trPr>
          <w:trHeight w:val="315"/>
        </w:trPr>
        <w:tc>
          <w:tcPr>
            <w:tcW w:w="1693" w:type="dxa"/>
            <w:tcBorders>
              <w:top w:val="single" w:sz="6" w:space="0" w:color="CCCCCC"/>
              <w:left w:val="single" w:sz="6" w:space="0" w:color="000000"/>
              <w:bottom w:val="single" w:sz="4"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Usos y Trayectorias de las Medicinas Populares</w:t>
            </w:r>
          </w:p>
        </w:tc>
        <w:tc>
          <w:tcPr>
            <w:tcW w:w="2835"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13.00 a 18.00 hs</w:t>
            </w:r>
          </w:p>
        </w:tc>
        <w:tc>
          <w:tcPr>
            <w:tcW w:w="2373"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Omar Bravo</w:t>
            </w:r>
          </w:p>
        </w:tc>
        <w:tc>
          <w:tcPr>
            <w:tcW w:w="2163"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Infancias Actuales: nuevos desafíos para el cuidado de Enfermería</w:t>
            </w:r>
          </w:p>
        </w:tc>
        <w:tc>
          <w:tcPr>
            <w:tcW w:w="28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Jueves de 8.00 a 13.00 hs</w:t>
            </w:r>
          </w:p>
        </w:tc>
        <w:tc>
          <w:tcPr>
            <w:tcW w:w="237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062AE" w:rsidRDefault="00AF6686">
            <w:pPr>
              <w:spacing w:after="0" w:line="240" w:lineRule="auto"/>
              <w:jc w:val="center"/>
            </w:pPr>
            <w:r>
              <w:t>Nora Erratchu</w:t>
            </w:r>
          </w:p>
        </w:tc>
        <w:tc>
          <w:tcPr>
            <w:tcW w:w="216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4"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Introducción a la Comunicación en Salud</w:t>
            </w:r>
          </w:p>
        </w:tc>
        <w:tc>
          <w:tcPr>
            <w:tcW w:w="2835" w:type="dxa"/>
            <w:tcBorders>
              <w:top w:val="single" w:sz="4"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Viernes de 13.00 a 18.00 hs</w:t>
            </w:r>
          </w:p>
        </w:tc>
        <w:tc>
          <w:tcPr>
            <w:tcW w:w="2373" w:type="dxa"/>
            <w:tcBorders>
              <w:top w:val="single" w:sz="4"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Soledad Ramirez</w:t>
            </w:r>
          </w:p>
        </w:tc>
        <w:tc>
          <w:tcPr>
            <w:tcW w:w="2163" w:type="dxa"/>
            <w:tcBorders>
              <w:top w:val="single" w:sz="4" w:space="0" w:color="000000"/>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r w:rsidR="00A062AE">
        <w:trPr>
          <w:trHeight w:val="315"/>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Experiencias de padecimientos: recuperando el cuidado humanizado</w:t>
            </w:r>
          </w:p>
        </w:tc>
        <w:tc>
          <w:tcPr>
            <w:tcW w:w="28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08.00 a 13.00 hs</w:t>
            </w:r>
          </w:p>
        </w:tc>
        <w:tc>
          <w:tcPr>
            <w:tcW w:w="23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E109CB">
            <w:pPr>
              <w:spacing w:after="0" w:line="240" w:lineRule="auto"/>
              <w:jc w:val="center"/>
            </w:pPr>
            <w:r>
              <w:t>Cristina Bruno</w:t>
            </w:r>
          </w:p>
        </w:tc>
        <w:tc>
          <w:tcPr>
            <w:tcW w:w="21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No tiene correlatividades</w:t>
            </w:r>
          </w:p>
        </w:tc>
      </w:tr>
    </w:tbl>
    <w:p w:rsidR="00A062AE" w:rsidRDefault="00A062AE">
      <w:pPr>
        <w:pBdr>
          <w:top w:val="nil"/>
          <w:left w:val="nil"/>
          <w:bottom w:val="nil"/>
          <w:right w:val="nil"/>
          <w:between w:val="nil"/>
        </w:pBdr>
        <w:spacing w:after="0" w:line="360" w:lineRule="auto"/>
        <w:rPr>
          <w:rFonts w:ascii="Verdana" w:eastAsia="Verdana" w:hAnsi="Verdana" w:cs="Verdana"/>
          <w:b/>
          <w:color w:val="000000"/>
          <w:sz w:val="24"/>
          <w:szCs w:val="24"/>
        </w:rPr>
      </w:pPr>
    </w:p>
    <w:p w:rsidR="00A062AE" w:rsidRDefault="00A062AE">
      <w:pPr>
        <w:pBdr>
          <w:top w:val="nil"/>
          <w:left w:val="nil"/>
          <w:bottom w:val="nil"/>
          <w:right w:val="nil"/>
          <w:between w:val="nil"/>
        </w:pBdr>
        <w:spacing w:after="0" w:line="360" w:lineRule="auto"/>
        <w:rPr>
          <w:rFonts w:ascii="Verdana" w:eastAsia="Verdana" w:hAnsi="Verdana" w:cs="Verdana"/>
          <w:b/>
          <w:color w:val="000000"/>
          <w:sz w:val="24"/>
          <w:szCs w:val="24"/>
        </w:rPr>
      </w:pPr>
    </w:p>
    <w:p w:rsidR="00A062AE" w:rsidRDefault="00A062AE">
      <w:pPr>
        <w:pBdr>
          <w:top w:val="nil"/>
          <w:left w:val="nil"/>
          <w:bottom w:val="nil"/>
          <w:right w:val="nil"/>
          <w:between w:val="nil"/>
        </w:pBdr>
        <w:spacing w:after="0" w:line="360" w:lineRule="auto"/>
        <w:rPr>
          <w:rFonts w:ascii="Verdana" w:eastAsia="Verdana" w:hAnsi="Verdana" w:cs="Verdana"/>
          <w:b/>
          <w:color w:val="000000"/>
          <w:sz w:val="24"/>
          <w:szCs w:val="24"/>
        </w:rPr>
      </w:pPr>
    </w:p>
    <w:p w:rsidR="00A062AE" w:rsidRDefault="00A062AE">
      <w:pPr>
        <w:pBdr>
          <w:top w:val="nil"/>
          <w:left w:val="nil"/>
          <w:bottom w:val="nil"/>
          <w:right w:val="nil"/>
          <w:between w:val="nil"/>
        </w:pBdr>
        <w:spacing w:after="0" w:line="360" w:lineRule="auto"/>
        <w:jc w:val="center"/>
        <w:rPr>
          <w:rFonts w:ascii="Verdana" w:eastAsia="Verdana" w:hAnsi="Verdana" w:cs="Verdana"/>
          <w:b/>
          <w:color w:val="000000"/>
          <w:sz w:val="24"/>
          <w:szCs w:val="24"/>
        </w:rPr>
      </w:pPr>
    </w:p>
    <w:p w:rsidR="00A062AE" w:rsidRDefault="00A062AE">
      <w:pPr>
        <w:pBdr>
          <w:top w:val="nil"/>
          <w:left w:val="nil"/>
          <w:bottom w:val="nil"/>
          <w:right w:val="nil"/>
          <w:between w:val="nil"/>
        </w:pBdr>
        <w:spacing w:after="0" w:line="360" w:lineRule="auto"/>
        <w:jc w:val="center"/>
        <w:rPr>
          <w:rFonts w:ascii="Verdana" w:eastAsia="Verdana" w:hAnsi="Verdana" w:cs="Verdana"/>
          <w:b/>
          <w:sz w:val="24"/>
          <w:szCs w:val="24"/>
        </w:rPr>
      </w:pPr>
    </w:p>
    <w:p w:rsidR="00A062AE" w:rsidRDefault="00A062AE">
      <w:pPr>
        <w:pBdr>
          <w:top w:val="nil"/>
          <w:left w:val="nil"/>
          <w:bottom w:val="nil"/>
          <w:right w:val="nil"/>
          <w:between w:val="nil"/>
        </w:pBdr>
        <w:spacing w:after="0" w:line="360" w:lineRule="auto"/>
        <w:jc w:val="center"/>
        <w:rPr>
          <w:rFonts w:ascii="Verdana" w:eastAsia="Verdana" w:hAnsi="Verdana" w:cs="Verdana"/>
          <w:b/>
          <w:sz w:val="24"/>
          <w:szCs w:val="24"/>
        </w:rPr>
      </w:pPr>
    </w:p>
    <w:p w:rsidR="00A062AE" w:rsidRDefault="00A062AE">
      <w:pPr>
        <w:pBdr>
          <w:top w:val="nil"/>
          <w:left w:val="nil"/>
          <w:bottom w:val="nil"/>
          <w:right w:val="nil"/>
          <w:between w:val="nil"/>
        </w:pBdr>
        <w:spacing w:after="0" w:line="360" w:lineRule="auto"/>
        <w:rPr>
          <w:rFonts w:ascii="Verdana" w:eastAsia="Verdana" w:hAnsi="Verdana" w:cs="Verdana"/>
          <w:b/>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sz w:val="24"/>
          <w:szCs w:val="24"/>
        </w:rPr>
      </w:pPr>
    </w:p>
    <w:p w:rsidR="00A062AE" w:rsidRDefault="00A062AE">
      <w:pPr>
        <w:pBdr>
          <w:top w:val="nil"/>
          <w:left w:val="nil"/>
          <w:bottom w:val="nil"/>
          <w:right w:val="nil"/>
          <w:between w:val="nil"/>
        </w:pBdr>
        <w:spacing w:after="0" w:line="360" w:lineRule="auto"/>
        <w:jc w:val="center"/>
        <w:rPr>
          <w:rFonts w:ascii="Verdana" w:eastAsia="Verdana" w:hAnsi="Verdana" w:cs="Verdana"/>
          <w:b/>
          <w:sz w:val="24"/>
          <w:szCs w:val="24"/>
        </w:rPr>
      </w:pPr>
    </w:p>
    <w:p w:rsidR="00A062AE" w:rsidRDefault="00AF6686">
      <w:pPr>
        <w:pBdr>
          <w:top w:val="nil"/>
          <w:left w:val="nil"/>
          <w:bottom w:val="nil"/>
          <w:right w:val="nil"/>
          <w:between w:val="nil"/>
        </w:pBdr>
        <w:spacing w:after="0"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CICLO SUPERIOR (4to y 5to AÑO)</w:t>
      </w:r>
    </w:p>
    <w:p w:rsidR="00A062AE" w:rsidRDefault="00A062AE">
      <w:pPr>
        <w:pBdr>
          <w:top w:val="nil"/>
          <w:left w:val="nil"/>
          <w:bottom w:val="nil"/>
          <w:right w:val="nil"/>
          <w:between w:val="nil"/>
        </w:pBdr>
        <w:spacing w:after="0" w:line="360" w:lineRule="auto"/>
        <w:jc w:val="center"/>
        <w:rPr>
          <w:rFonts w:ascii="Verdana" w:eastAsia="Verdana" w:hAnsi="Verdana" w:cs="Verdana"/>
          <w:b/>
          <w:color w:val="000000"/>
          <w:sz w:val="24"/>
          <w:szCs w:val="24"/>
        </w:rPr>
      </w:pPr>
    </w:p>
    <w:p w:rsidR="00A062AE" w:rsidRDefault="00AF6686">
      <w:pPr>
        <w:pBdr>
          <w:top w:val="nil"/>
          <w:left w:val="nil"/>
          <w:bottom w:val="nil"/>
          <w:right w:val="nil"/>
          <w:between w:val="nil"/>
        </w:pBdr>
        <w:spacing w:after="0" w:line="360" w:lineRule="auto"/>
        <w:rPr>
          <w:rFonts w:ascii="Verdana" w:eastAsia="Verdana" w:hAnsi="Verdana" w:cs="Verdana"/>
          <w:b/>
          <w:color w:val="000000"/>
          <w:sz w:val="24"/>
          <w:szCs w:val="24"/>
        </w:rPr>
      </w:pPr>
      <w:r>
        <w:rPr>
          <w:rFonts w:ascii="Verdana" w:eastAsia="Verdana" w:hAnsi="Verdana" w:cs="Verdana"/>
          <w:b/>
          <w:color w:val="000000"/>
          <w:sz w:val="24"/>
          <w:szCs w:val="24"/>
        </w:rPr>
        <w:t>4° y 5° Año</w:t>
      </w:r>
    </w:p>
    <w:tbl>
      <w:tblPr>
        <w:tblStyle w:val="a3"/>
        <w:tblW w:w="8639" w:type="dxa"/>
        <w:tblInd w:w="0" w:type="dxa"/>
        <w:tblLayout w:type="fixed"/>
        <w:tblLook w:val="0400"/>
      </w:tblPr>
      <w:tblGrid>
        <w:gridCol w:w="2284"/>
        <w:gridCol w:w="2611"/>
        <w:gridCol w:w="2030"/>
        <w:gridCol w:w="1714"/>
      </w:tblGrid>
      <w:tr w:rsidR="00A062AE">
        <w:trPr>
          <w:trHeight w:val="315"/>
        </w:trPr>
        <w:tc>
          <w:tcPr>
            <w:tcW w:w="2284" w:type="dxa"/>
            <w:tcBorders>
              <w:top w:val="single" w:sz="6" w:space="0" w:color="000000"/>
              <w:left w:val="single" w:sz="6" w:space="0" w:color="000000"/>
              <w:bottom w:val="single" w:sz="6" w:space="0" w:color="000000"/>
              <w:right w:val="single" w:sz="6" w:space="0" w:color="000000"/>
            </w:tcBorders>
            <w:shd w:val="clear" w:color="auto" w:fill="95B3D7"/>
            <w:tcMar>
              <w:top w:w="0" w:type="dxa"/>
              <w:left w:w="45" w:type="dxa"/>
              <w:bottom w:w="0" w:type="dxa"/>
              <w:right w:w="45" w:type="dxa"/>
            </w:tcMar>
            <w:vAlign w:val="center"/>
          </w:tcPr>
          <w:p w:rsidR="00A062AE" w:rsidRDefault="00AF6686">
            <w:pPr>
              <w:spacing w:after="0" w:line="240" w:lineRule="auto"/>
              <w:jc w:val="center"/>
            </w:pPr>
            <w:r>
              <w:rPr>
                <w:b/>
              </w:rPr>
              <w:t>Asignatura</w:t>
            </w:r>
          </w:p>
        </w:tc>
        <w:tc>
          <w:tcPr>
            <w:tcW w:w="2611" w:type="dxa"/>
            <w:tcBorders>
              <w:top w:val="single" w:sz="6" w:space="0" w:color="000000"/>
              <w:left w:val="single" w:sz="6" w:space="0" w:color="CCCCCC"/>
              <w:bottom w:val="single" w:sz="6" w:space="0" w:color="000000"/>
              <w:right w:val="single" w:sz="6" w:space="0" w:color="000000"/>
            </w:tcBorders>
            <w:shd w:val="clear" w:color="auto" w:fill="95B3D7"/>
            <w:tcMar>
              <w:top w:w="0" w:type="dxa"/>
              <w:left w:w="45" w:type="dxa"/>
              <w:bottom w:w="0" w:type="dxa"/>
              <w:right w:w="45" w:type="dxa"/>
            </w:tcMar>
            <w:vAlign w:val="center"/>
          </w:tcPr>
          <w:p w:rsidR="00A062AE" w:rsidRDefault="00AF6686">
            <w:pPr>
              <w:spacing w:after="0" w:line="240" w:lineRule="auto"/>
              <w:jc w:val="center"/>
            </w:pPr>
            <w:r>
              <w:rPr>
                <w:b/>
              </w:rPr>
              <w:t>Días y Horarios</w:t>
            </w:r>
          </w:p>
        </w:tc>
        <w:tc>
          <w:tcPr>
            <w:tcW w:w="2030" w:type="dxa"/>
            <w:tcBorders>
              <w:top w:val="single" w:sz="6" w:space="0" w:color="000000"/>
              <w:left w:val="single" w:sz="6" w:space="0" w:color="CCCCCC"/>
              <w:bottom w:val="single" w:sz="6" w:space="0" w:color="000000"/>
              <w:right w:val="single" w:sz="6" w:space="0" w:color="000000"/>
            </w:tcBorders>
            <w:shd w:val="clear" w:color="auto" w:fill="95B3D7"/>
            <w:tcMar>
              <w:top w:w="0" w:type="dxa"/>
              <w:left w:w="45" w:type="dxa"/>
              <w:bottom w:w="0" w:type="dxa"/>
              <w:right w:w="45" w:type="dxa"/>
            </w:tcMar>
            <w:vAlign w:val="center"/>
          </w:tcPr>
          <w:p w:rsidR="00A062AE" w:rsidRDefault="00AF6686">
            <w:pPr>
              <w:spacing w:after="0" w:line="240" w:lineRule="auto"/>
              <w:jc w:val="center"/>
            </w:pPr>
            <w:r>
              <w:rPr>
                <w:b/>
              </w:rPr>
              <w:t>Docente</w:t>
            </w:r>
          </w:p>
        </w:tc>
        <w:tc>
          <w:tcPr>
            <w:tcW w:w="1714" w:type="dxa"/>
            <w:tcBorders>
              <w:top w:val="single" w:sz="6" w:space="0" w:color="000000"/>
              <w:left w:val="single" w:sz="6" w:space="0" w:color="CCCCCC"/>
              <w:bottom w:val="single" w:sz="6" w:space="0" w:color="000000"/>
              <w:right w:val="single" w:sz="6" w:space="0" w:color="000000"/>
            </w:tcBorders>
            <w:shd w:val="clear" w:color="auto" w:fill="95B3D7"/>
            <w:tcMar>
              <w:top w:w="0" w:type="dxa"/>
              <w:left w:w="45" w:type="dxa"/>
              <w:bottom w:w="0" w:type="dxa"/>
              <w:right w:w="45" w:type="dxa"/>
            </w:tcMar>
            <w:vAlign w:val="center"/>
          </w:tcPr>
          <w:p w:rsidR="00A062AE" w:rsidRDefault="00AF6686">
            <w:pPr>
              <w:spacing w:after="0" w:line="240" w:lineRule="auto"/>
              <w:jc w:val="right"/>
            </w:pPr>
            <w:r>
              <w:rPr>
                <w:b/>
              </w:rPr>
              <w:t>Correlatividades</w:t>
            </w:r>
          </w:p>
        </w:tc>
      </w:tr>
      <w:tr w:rsidR="00A062AE">
        <w:trPr>
          <w:trHeight w:val="315"/>
        </w:trPr>
        <w:tc>
          <w:tcPr>
            <w:tcW w:w="22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 xml:space="preserve">Educación en </w:t>
            </w:r>
            <w:r>
              <w:lastRenderedPageBreak/>
              <w:t>Enfermería</w:t>
            </w:r>
          </w:p>
        </w:tc>
        <w:tc>
          <w:tcPr>
            <w:tcW w:w="261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 xml:space="preserve">Miércoles de 8.00 a 13.00 </w:t>
            </w:r>
            <w:r>
              <w:lastRenderedPageBreak/>
              <w:t>hs</w:t>
            </w:r>
          </w:p>
        </w:tc>
        <w:tc>
          <w:tcPr>
            <w:tcW w:w="203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Pilar Blagine</w:t>
            </w:r>
          </w:p>
        </w:tc>
        <w:tc>
          <w:tcPr>
            <w:tcW w:w="17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 xml:space="preserve">Debe tener </w:t>
            </w:r>
            <w:r>
              <w:lastRenderedPageBreak/>
              <w:t>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Educación en Enfermería</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Miércoles de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Pilar Blagine</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Taller de Investigación en Enfermería 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Diana Grinspon / Betiana La Salvia / Erika Lubenfeld</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 + Investigación en Enfermería II</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Taller de Investigación en Enfermería 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 xml:space="preserve">Diana Grinspon / Betiana La Salvia </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 + Investigación en Enfermería II</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Intensivos a Pacientes Adultos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8.00 a 13.00 hs Práctica: Mar 8.00 a 18.00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Angélica Andrade</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 xml:space="preserve">Debe tener aprobado el Ciclo INICIAL </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Intensivos a Pacientes Adultos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8.00 a 13.00 hs Práctica: Mar, Mier y Jue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Gladys Moyano</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Intensivos a Pacientes Adultos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14.00 a 19.00 hs Práctica: Mar, Mier y Jue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Gladys Moyano</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Intensivos a Pacientes Adultos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15.00 a 20.00 hs Práctica: Mar, Mier y Jue 15.00 a 20.00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Omar Illesca</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Intensivos a Pacientes Pediátricos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8.00 a 13.00 hs Práctica: Mar, Mier y Jue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Jesica Muñoz</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Intensivos a Pacientes Pediátricos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8.00 a 13.00 hs Práctica: Mar, Mier y Jue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Nora Erratchu</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Cuidados Intensivos a Pacientes Pediátricos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Teoría: Martes de 14.00 a 19.00 hs Práctica: Mar, Mier y Jue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Cintia López</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1050"/>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Gestión de los Servicios de Enfermería Hospitalarios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Alberto Ruiz Diaz</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1020"/>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Gestión de los Servicios de Enfermería Hospitalarios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Alberto Ruiz Diaz</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Gestión de los Servicios de Enfermería Hospitalarios</w:t>
            </w:r>
          </w:p>
        </w:tc>
        <w:tc>
          <w:tcPr>
            <w:tcW w:w="261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Jueves de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VictorFueyoChaux</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Gestión de los Servicios de Enfermería Comunitarios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Viernes de 8.00 a 13.00 hs</w:t>
            </w:r>
          </w:p>
        </w:tc>
        <w:tc>
          <w:tcPr>
            <w:tcW w:w="20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Ivanna Álvarez</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lastRenderedPageBreak/>
              <w:t>Gestión de los Servicios de Enfermería Comunitarios</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Viernes de 14.00 a 19.00 hs</w:t>
            </w:r>
          </w:p>
        </w:tc>
        <w:tc>
          <w:tcPr>
            <w:tcW w:w="20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A062AE" w:rsidRDefault="00AF6686">
            <w:pPr>
              <w:spacing w:after="0" w:line="240" w:lineRule="auto"/>
              <w:jc w:val="center"/>
            </w:pPr>
            <w:r>
              <w:t>Ivanna Álvarez</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Taller de Investigación en Enfermería III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Diana Grinspon / Betiana La Salvia</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  + Investigación I y II , Taller de Investigación en Enfermería I y II</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Taller de Investigación en Enfermería III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Martes de 13.00 a 18.00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Diana Grinspon / Karina Espindola / Betiana La Salvia</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  + Investigación I y II , Taller de Investigación en Enfermería I y I</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Comunitaria II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Angélica Brown</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Enfermería Comunitaria II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Angélica Brown</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Integrada II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Viernes de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Mabel Baden</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 xml:space="preserve">Debe tener aprobado el Ciclo inicial y todas las asignaturas del ciclo superior </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Integrada II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Práctica: Viernes de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Yamila Jiance</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 xml:space="preserve">Debe tener aprobado el Ciclo inicial y todas las asignaturas del ciclo superior </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Epistemología en Enfermería</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Lucia Federico</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Epistemología en Enfermería</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Lunes de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Lucia Federico</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Seminario de Ética y Aspectos Legales II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Miércoles de 8.00 a 13.00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Aurora Alvarez</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Debe tener aprobado el Ciclo INICIAL  + Seminario de Ética y Aspectos Legales I</w:t>
            </w:r>
          </w:p>
        </w:tc>
      </w:tr>
      <w:tr w:rsidR="00A062AE">
        <w:trPr>
          <w:trHeight w:val="315"/>
        </w:trPr>
        <w:tc>
          <w:tcPr>
            <w:tcW w:w="22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Seminario de Ética y Aspectos Legales II</w:t>
            </w:r>
          </w:p>
        </w:tc>
        <w:tc>
          <w:tcPr>
            <w:tcW w:w="26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Jueves de 14.00 a 19.00 hs</w:t>
            </w:r>
          </w:p>
        </w:tc>
        <w:tc>
          <w:tcPr>
            <w:tcW w:w="20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062AE" w:rsidRDefault="00AF6686">
            <w:pPr>
              <w:spacing w:after="0" w:line="240" w:lineRule="auto"/>
              <w:jc w:val="center"/>
            </w:pPr>
            <w:r>
              <w:t>Aurora Alvarez</w:t>
            </w:r>
          </w:p>
        </w:tc>
        <w:tc>
          <w:tcPr>
            <w:tcW w:w="17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A062AE" w:rsidRDefault="00AF6686">
            <w:pPr>
              <w:spacing w:after="0" w:line="240" w:lineRule="auto"/>
              <w:jc w:val="center"/>
            </w:pPr>
            <w:r>
              <w:t xml:space="preserve">Debe tener aprobado el Ciclo INICIAL + Seminario de Ética y Aspectos </w:t>
            </w:r>
            <w:r>
              <w:lastRenderedPageBreak/>
              <w:t>Legales I</w:t>
            </w:r>
          </w:p>
        </w:tc>
      </w:tr>
    </w:tbl>
    <w:p w:rsidR="00A062AE" w:rsidRDefault="00A062AE">
      <w:pPr>
        <w:pBdr>
          <w:top w:val="nil"/>
          <w:left w:val="nil"/>
          <w:bottom w:val="nil"/>
          <w:right w:val="nil"/>
          <w:between w:val="nil"/>
        </w:pBdr>
        <w:spacing w:after="0" w:line="360" w:lineRule="auto"/>
        <w:jc w:val="center"/>
        <w:rPr>
          <w:rFonts w:ascii="Verdana" w:eastAsia="Verdana" w:hAnsi="Verdana" w:cs="Verdana"/>
          <w:b/>
          <w:color w:val="000000"/>
          <w:sz w:val="24"/>
          <w:szCs w:val="24"/>
        </w:rPr>
      </w:pPr>
    </w:p>
    <w:p w:rsidR="00A062AE" w:rsidRDefault="00A062AE">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E109CB" w:rsidRDefault="00E109CB">
      <w:pPr>
        <w:pBdr>
          <w:top w:val="nil"/>
          <w:left w:val="nil"/>
          <w:bottom w:val="nil"/>
          <w:right w:val="nil"/>
          <w:between w:val="nil"/>
        </w:pBdr>
        <w:spacing w:after="0" w:line="360" w:lineRule="auto"/>
        <w:rPr>
          <w:rFonts w:ascii="Verdana" w:eastAsia="Verdana" w:hAnsi="Verdana" w:cs="Verdana"/>
          <w:b/>
          <w:color w:val="000000"/>
          <w:sz w:val="24"/>
          <w:szCs w:val="24"/>
        </w:rPr>
      </w:pPr>
    </w:p>
    <w:p w:rsidR="00A062AE" w:rsidRDefault="00A062AE">
      <w:pPr>
        <w:pBdr>
          <w:top w:val="nil"/>
          <w:left w:val="nil"/>
          <w:bottom w:val="nil"/>
          <w:right w:val="nil"/>
          <w:between w:val="nil"/>
        </w:pBdr>
        <w:spacing w:after="0" w:line="360" w:lineRule="auto"/>
        <w:rPr>
          <w:rFonts w:ascii="Verdana" w:eastAsia="Verdana" w:hAnsi="Verdana" w:cs="Verdana"/>
          <w:b/>
          <w:color w:val="000000"/>
          <w:sz w:val="24"/>
          <w:szCs w:val="24"/>
        </w:rPr>
      </w:pPr>
    </w:p>
    <w:p w:rsidR="00A062AE" w:rsidRDefault="00AF6686">
      <w:pPr>
        <w:spacing w:before="240" w:line="360" w:lineRule="auto"/>
        <w:ind w:right="-568"/>
        <w:jc w:val="center"/>
        <w:rPr>
          <w:rFonts w:ascii="Arial" w:eastAsia="Arial" w:hAnsi="Arial" w:cs="Arial"/>
          <w:b/>
          <w:color w:val="000000"/>
        </w:rPr>
      </w:pPr>
      <w:r>
        <w:rPr>
          <w:rFonts w:ascii="Arial" w:eastAsia="Arial" w:hAnsi="Arial" w:cs="Arial"/>
          <w:b/>
          <w:color w:val="000000"/>
        </w:rPr>
        <w:t xml:space="preserve">ANEXO </w:t>
      </w:r>
    </w:p>
    <w:p w:rsidR="00A062AE" w:rsidRDefault="00AF6686">
      <w:pPr>
        <w:spacing w:before="240" w:line="360" w:lineRule="auto"/>
        <w:ind w:right="-568"/>
        <w:jc w:val="center"/>
        <w:rPr>
          <w:rFonts w:ascii="Arial" w:eastAsia="Arial" w:hAnsi="Arial" w:cs="Arial"/>
          <w:b/>
          <w:color w:val="000000"/>
          <w:highlight w:val="yellow"/>
        </w:rPr>
      </w:pPr>
      <w:r>
        <w:rPr>
          <w:rFonts w:ascii="Arial" w:eastAsia="Arial" w:hAnsi="Arial" w:cs="Arial"/>
          <w:b/>
          <w:color w:val="000000"/>
        </w:rPr>
        <w:t>PLAN DE ESTUDIOS 2019, Resolución (CS) 363/2019</w:t>
      </w:r>
    </w:p>
    <w:tbl>
      <w:tblPr>
        <w:tblStyle w:val="a4"/>
        <w:tblW w:w="9885" w:type="dxa"/>
        <w:tblInd w:w="-750" w:type="dxa"/>
        <w:tblLayout w:type="fixed"/>
        <w:tblLook w:val="0400"/>
      </w:tblPr>
      <w:tblGrid>
        <w:gridCol w:w="1560"/>
        <w:gridCol w:w="795"/>
        <w:gridCol w:w="5115"/>
        <w:gridCol w:w="855"/>
        <w:gridCol w:w="705"/>
        <w:gridCol w:w="855"/>
      </w:tblGrid>
      <w:tr w:rsidR="00A062AE">
        <w:trPr>
          <w:trHeight w:val="413"/>
        </w:trPr>
        <w:tc>
          <w:tcPr>
            <w:tcW w:w="1560" w:type="dxa"/>
            <w:tcBorders>
              <w:top w:val="single" w:sz="8" w:space="0" w:color="000000"/>
              <w:left w:val="single" w:sz="4" w:space="0" w:color="000000"/>
              <w:bottom w:val="single" w:sz="4" w:space="0" w:color="000000"/>
              <w:right w:val="single" w:sz="8" w:space="0" w:color="000000"/>
            </w:tcBorders>
            <w:shd w:val="clear" w:color="auto" w:fill="F2F2F2"/>
          </w:tcPr>
          <w:p w:rsidR="00A062AE" w:rsidRDefault="00A062AE">
            <w:pPr>
              <w:jc w:val="center"/>
              <w:rPr>
                <w:b/>
                <w:color w:val="000000"/>
                <w:sz w:val="16"/>
                <w:szCs w:val="16"/>
                <w:highlight w:val="lightGray"/>
              </w:rPr>
            </w:pPr>
          </w:p>
        </w:tc>
        <w:tc>
          <w:tcPr>
            <w:tcW w:w="795" w:type="dxa"/>
            <w:tcBorders>
              <w:top w:val="single" w:sz="8" w:space="0" w:color="000000"/>
              <w:left w:val="single" w:sz="4" w:space="0" w:color="000000"/>
              <w:bottom w:val="single" w:sz="4" w:space="0" w:color="000000"/>
              <w:right w:val="single" w:sz="8" w:space="0" w:color="000000"/>
            </w:tcBorders>
            <w:shd w:val="clear" w:color="auto" w:fill="F2F2F2"/>
            <w:vAlign w:val="bottom"/>
          </w:tcPr>
          <w:p w:rsidR="00A062AE" w:rsidRDefault="00AF6686">
            <w:pPr>
              <w:rPr>
                <w:rFonts w:ascii="Verdana" w:eastAsia="Verdana" w:hAnsi="Verdana" w:cs="Verdana"/>
                <w:b/>
                <w:color w:val="000000"/>
                <w:sz w:val="14"/>
                <w:szCs w:val="14"/>
              </w:rPr>
            </w:pPr>
            <w:r>
              <w:rPr>
                <w:rFonts w:ascii="Verdana" w:eastAsia="Verdana" w:hAnsi="Verdana" w:cs="Verdana"/>
                <w:b/>
                <w:color w:val="000000"/>
                <w:sz w:val="14"/>
                <w:szCs w:val="14"/>
              </w:rPr>
              <w:t>AÑO</w:t>
            </w:r>
          </w:p>
        </w:tc>
        <w:tc>
          <w:tcPr>
            <w:tcW w:w="5115" w:type="dxa"/>
            <w:tcBorders>
              <w:top w:val="single" w:sz="8" w:space="0" w:color="000000"/>
              <w:left w:val="nil"/>
              <w:bottom w:val="single" w:sz="4" w:space="0" w:color="000000"/>
              <w:right w:val="nil"/>
            </w:tcBorders>
            <w:shd w:val="clear" w:color="auto" w:fill="F2F2F2"/>
            <w:vAlign w:val="bottom"/>
          </w:tcPr>
          <w:p w:rsidR="00A062AE" w:rsidRDefault="00AF6686">
            <w:pPr>
              <w:jc w:val="center"/>
              <w:rPr>
                <w:rFonts w:ascii="Verdana" w:eastAsia="Verdana" w:hAnsi="Verdana" w:cs="Verdana"/>
                <w:b/>
                <w:color w:val="000000"/>
                <w:sz w:val="14"/>
                <w:szCs w:val="14"/>
              </w:rPr>
            </w:pPr>
            <w:r>
              <w:rPr>
                <w:rFonts w:ascii="Verdana" w:eastAsia="Verdana" w:hAnsi="Verdana" w:cs="Verdana"/>
                <w:b/>
                <w:color w:val="000000"/>
                <w:sz w:val="14"/>
                <w:szCs w:val="14"/>
              </w:rPr>
              <w:t>ASIGNATURA</w:t>
            </w:r>
          </w:p>
        </w:tc>
        <w:tc>
          <w:tcPr>
            <w:tcW w:w="855" w:type="dxa"/>
            <w:tcBorders>
              <w:top w:val="single" w:sz="8" w:space="0" w:color="000000"/>
              <w:left w:val="single" w:sz="8" w:space="0" w:color="000000"/>
              <w:bottom w:val="single" w:sz="4" w:space="0" w:color="000000"/>
              <w:right w:val="single" w:sz="8" w:space="0" w:color="000000"/>
            </w:tcBorders>
            <w:shd w:val="clear" w:color="auto" w:fill="F2F2F2"/>
            <w:vAlign w:val="bottom"/>
          </w:tcPr>
          <w:p w:rsidR="00A062AE" w:rsidRDefault="00AF6686">
            <w:pPr>
              <w:jc w:val="center"/>
              <w:rPr>
                <w:rFonts w:ascii="Verdana" w:eastAsia="Verdana" w:hAnsi="Verdana" w:cs="Verdana"/>
                <w:b/>
                <w:color w:val="000000"/>
                <w:sz w:val="14"/>
                <w:szCs w:val="14"/>
              </w:rPr>
            </w:pPr>
            <w:r>
              <w:rPr>
                <w:rFonts w:ascii="Verdana" w:eastAsia="Verdana" w:hAnsi="Verdana" w:cs="Verdana"/>
                <w:b/>
                <w:color w:val="000000"/>
                <w:sz w:val="14"/>
                <w:szCs w:val="14"/>
              </w:rPr>
              <w:t>TEORIA</w:t>
            </w:r>
          </w:p>
        </w:tc>
        <w:tc>
          <w:tcPr>
            <w:tcW w:w="705" w:type="dxa"/>
            <w:tcBorders>
              <w:top w:val="single" w:sz="8" w:space="0" w:color="000000"/>
              <w:left w:val="nil"/>
              <w:bottom w:val="single" w:sz="4" w:space="0" w:color="000000"/>
              <w:right w:val="single" w:sz="8" w:space="0" w:color="000000"/>
            </w:tcBorders>
            <w:shd w:val="clear" w:color="auto" w:fill="F2F2F2"/>
            <w:vAlign w:val="bottom"/>
          </w:tcPr>
          <w:p w:rsidR="00A062AE" w:rsidRDefault="00AF6686">
            <w:pPr>
              <w:jc w:val="center"/>
              <w:rPr>
                <w:rFonts w:ascii="Verdana" w:eastAsia="Verdana" w:hAnsi="Verdana" w:cs="Verdana"/>
                <w:b/>
                <w:color w:val="000000"/>
                <w:sz w:val="14"/>
                <w:szCs w:val="14"/>
              </w:rPr>
            </w:pPr>
            <w:r>
              <w:rPr>
                <w:rFonts w:ascii="Verdana" w:eastAsia="Verdana" w:hAnsi="Verdana" w:cs="Verdana"/>
                <w:b/>
                <w:color w:val="000000"/>
                <w:sz w:val="14"/>
                <w:szCs w:val="14"/>
              </w:rPr>
              <w:t>PRACT</w:t>
            </w:r>
          </w:p>
        </w:tc>
        <w:tc>
          <w:tcPr>
            <w:tcW w:w="855" w:type="dxa"/>
            <w:tcBorders>
              <w:top w:val="single" w:sz="8" w:space="0" w:color="000000"/>
              <w:left w:val="nil"/>
              <w:bottom w:val="single" w:sz="4" w:space="0" w:color="000000"/>
              <w:right w:val="single" w:sz="8" w:space="0" w:color="000000"/>
            </w:tcBorders>
            <w:shd w:val="clear" w:color="auto" w:fill="F2F2F2"/>
            <w:vAlign w:val="bottom"/>
          </w:tcPr>
          <w:p w:rsidR="00A062AE" w:rsidRDefault="00AF6686">
            <w:pPr>
              <w:jc w:val="center"/>
              <w:rPr>
                <w:rFonts w:ascii="Verdana" w:eastAsia="Verdana" w:hAnsi="Verdana" w:cs="Verdana"/>
                <w:b/>
                <w:color w:val="000000"/>
                <w:sz w:val="14"/>
                <w:szCs w:val="14"/>
              </w:rPr>
            </w:pPr>
            <w:r>
              <w:rPr>
                <w:rFonts w:ascii="Verdana" w:eastAsia="Verdana" w:hAnsi="Verdana" w:cs="Verdana"/>
                <w:b/>
                <w:color w:val="000000"/>
                <w:sz w:val="14"/>
                <w:szCs w:val="14"/>
              </w:rPr>
              <w:t>TOTAL</w:t>
            </w:r>
          </w:p>
        </w:tc>
      </w:tr>
      <w:tr w:rsidR="00A062AE">
        <w:trPr>
          <w:trHeight w:val="351"/>
        </w:trPr>
        <w:tc>
          <w:tcPr>
            <w:tcW w:w="1560" w:type="dxa"/>
            <w:vMerge w:val="restart"/>
            <w:tcBorders>
              <w:top w:val="single" w:sz="4" w:space="0" w:color="000000"/>
              <w:left w:val="single" w:sz="4" w:space="0" w:color="000000"/>
              <w:right w:val="single" w:sz="4" w:space="0" w:color="000000"/>
            </w:tcBorders>
          </w:tcPr>
          <w:p w:rsidR="00A062AE" w:rsidRDefault="00AF6686">
            <w:pPr>
              <w:ind w:left="113" w:right="113"/>
              <w:jc w:val="center"/>
              <w:rPr>
                <w:b/>
                <w:color w:val="000000"/>
                <w:sz w:val="16"/>
                <w:szCs w:val="16"/>
              </w:rPr>
            </w:pPr>
            <w:r>
              <w:rPr>
                <w:b/>
                <w:color w:val="000000"/>
                <w:sz w:val="16"/>
                <w:szCs w:val="16"/>
              </w:rPr>
              <w:t>CICLO INTRODUCTORIO</w:t>
            </w:r>
          </w:p>
        </w:tc>
        <w:tc>
          <w:tcPr>
            <w:tcW w:w="795" w:type="dxa"/>
            <w:vMerge w:val="restart"/>
            <w:tcBorders>
              <w:top w:val="single" w:sz="4" w:space="0" w:color="000000"/>
              <w:left w:val="single" w:sz="4" w:space="0" w:color="000000"/>
              <w:right w:val="single" w:sz="4" w:space="0" w:color="000000"/>
            </w:tcBorders>
            <w:shd w:val="clear" w:color="auto" w:fill="auto"/>
            <w:vAlign w:val="bottom"/>
          </w:tcPr>
          <w:p w:rsidR="00A062AE" w:rsidRDefault="00A062AE">
            <w:pPr>
              <w:jc w:val="center"/>
              <w:rPr>
                <w:b/>
                <w:color w:val="000000"/>
              </w:rPr>
            </w:pPr>
          </w:p>
          <w:p w:rsidR="00A062AE" w:rsidRDefault="00A062AE">
            <w:pPr>
              <w:jc w:val="center"/>
              <w:rPr>
                <w:b/>
                <w:color w:val="000000"/>
              </w:rPr>
            </w:pPr>
          </w:p>
        </w:tc>
        <w:tc>
          <w:tcPr>
            <w:tcW w:w="5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Lectura y escritura académica</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62AE" w:rsidRDefault="00AF6686">
            <w:pPr>
              <w:jc w:val="center"/>
              <w:rPr>
                <w:color w:val="000000"/>
              </w:rPr>
            </w:pPr>
            <w:r>
              <w:rPr>
                <w:color w:val="000000"/>
              </w:rPr>
              <w:t>90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62AE" w:rsidRDefault="00A062AE">
            <w:pPr>
              <w:jc w:val="center"/>
              <w:rPr>
                <w:b/>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62AE" w:rsidRDefault="00AF6686">
            <w:pPr>
              <w:jc w:val="center"/>
              <w:rPr>
                <w:color w:val="000000"/>
              </w:rPr>
            </w:pPr>
            <w:r>
              <w:rPr>
                <w:color w:val="000000"/>
              </w:rPr>
              <w:t>90</w:t>
            </w:r>
          </w:p>
        </w:tc>
      </w:tr>
      <w:tr w:rsidR="00A062AE">
        <w:trPr>
          <w:trHeight w:val="281"/>
        </w:trPr>
        <w:tc>
          <w:tcPr>
            <w:tcW w:w="1560" w:type="dxa"/>
            <w:vMerge/>
            <w:tcBorders>
              <w:top w:val="single" w:sz="4" w:space="0" w:color="000000"/>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single" w:sz="4" w:space="0" w:color="000000"/>
              <w:left w:val="single" w:sz="4" w:space="0" w:color="000000"/>
              <w:right w:val="single" w:sz="4" w:space="0" w:color="000000"/>
            </w:tcBorders>
            <w:shd w:val="clear" w:color="auto" w:fill="auto"/>
            <w:vAlign w:val="bottom"/>
          </w:tcPr>
          <w:p w:rsidR="00A062AE" w:rsidRDefault="00A062AE">
            <w:pPr>
              <w:widowControl w:val="0"/>
              <w:pBdr>
                <w:top w:val="nil"/>
                <w:left w:val="nil"/>
                <w:bottom w:val="nil"/>
                <w:right w:val="nil"/>
                <w:between w:val="nil"/>
              </w:pBdr>
              <w:spacing w:after="0"/>
              <w:rPr>
                <w:color w:val="000000"/>
              </w:rPr>
            </w:pPr>
          </w:p>
        </w:tc>
        <w:tc>
          <w:tcPr>
            <w:tcW w:w="5115" w:type="dxa"/>
            <w:tcBorders>
              <w:top w:val="single" w:sz="4" w:space="0" w:color="000000"/>
              <w:left w:val="single" w:sz="4" w:space="0" w:color="000000"/>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Introducción al conocimiento en ciencias sociales</w:t>
            </w:r>
          </w:p>
        </w:tc>
        <w:tc>
          <w:tcPr>
            <w:tcW w:w="855" w:type="dxa"/>
            <w:tcBorders>
              <w:top w:val="single" w:sz="4" w:space="0" w:color="000000"/>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90</w:t>
            </w:r>
          </w:p>
        </w:tc>
        <w:tc>
          <w:tcPr>
            <w:tcW w:w="705" w:type="dxa"/>
            <w:tcBorders>
              <w:top w:val="single" w:sz="4" w:space="0" w:color="000000"/>
              <w:left w:val="nil"/>
              <w:bottom w:val="single" w:sz="8" w:space="0" w:color="000000"/>
              <w:right w:val="single" w:sz="8" w:space="0" w:color="000000"/>
            </w:tcBorders>
            <w:shd w:val="clear" w:color="auto" w:fill="auto"/>
            <w:vAlign w:val="bottom"/>
          </w:tcPr>
          <w:p w:rsidR="00A062AE" w:rsidRDefault="00A062AE">
            <w:pPr>
              <w:jc w:val="center"/>
              <w:rPr>
                <w:b/>
                <w:color w:val="000000"/>
              </w:rPr>
            </w:pPr>
          </w:p>
        </w:tc>
        <w:tc>
          <w:tcPr>
            <w:tcW w:w="855" w:type="dxa"/>
            <w:tcBorders>
              <w:top w:val="single" w:sz="4" w:space="0" w:color="000000"/>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90</w:t>
            </w:r>
          </w:p>
        </w:tc>
      </w:tr>
      <w:tr w:rsidR="00A062AE">
        <w:trPr>
          <w:trHeight w:val="315"/>
        </w:trPr>
        <w:tc>
          <w:tcPr>
            <w:tcW w:w="1560" w:type="dxa"/>
            <w:vMerge/>
            <w:tcBorders>
              <w:top w:val="single" w:sz="4" w:space="0" w:color="000000"/>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single" w:sz="4" w:space="0" w:color="000000"/>
              <w:left w:val="single" w:sz="4" w:space="0" w:color="000000"/>
              <w:right w:val="single" w:sz="4" w:space="0" w:color="000000"/>
            </w:tcBorders>
            <w:shd w:val="clear" w:color="auto" w:fill="auto"/>
            <w:vAlign w:val="bottom"/>
          </w:tcPr>
          <w:p w:rsidR="00A062AE" w:rsidRDefault="00A062AE">
            <w:pPr>
              <w:widowControl w:val="0"/>
              <w:pBdr>
                <w:top w:val="nil"/>
                <w:left w:val="nil"/>
                <w:bottom w:val="nil"/>
                <w:right w:val="nil"/>
                <w:between w:val="nil"/>
              </w:pBdr>
              <w:spacing w:after="0"/>
              <w:rPr>
                <w:color w:val="000000"/>
              </w:rPr>
            </w:pPr>
          </w:p>
        </w:tc>
        <w:tc>
          <w:tcPr>
            <w:tcW w:w="5115" w:type="dxa"/>
            <w:tcBorders>
              <w:top w:val="nil"/>
              <w:left w:val="nil"/>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Comprensión y producción de textos en ciencias sociales y humanidades</w:t>
            </w:r>
          </w:p>
        </w:tc>
        <w:tc>
          <w:tcPr>
            <w:tcW w:w="855" w:type="dxa"/>
            <w:tcBorders>
              <w:top w:val="nil"/>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90</w:t>
            </w:r>
          </w:p>
        </w:tc>
        <w:tc>
          <w:tcPr>
            <w:tcW w:w="705" w:type="dxa"/>
            <w:tcBorders>
              <w:top w:val="nil"/>
              <w:left w:val="nil"/>
              <w:bottom w:val="single" w:sz="8" w:space="0" w:color="000000"/>
              <w:right w:val="single" w:sz="8" w:space="0" w:color="000000"/>
            </w:tcBorders>
            <w:shd w:val="clear" w:color="auto" w:fill="auto"/>
            <w:vAlign w:val="bottom"/>
          </w:tcPr>
          <w:p w:rsidR="00A062AE" w:rsidRDefault="00A062AE">
            <w:pPr>
              <w:jc w:val="center"/>
              <w:rPr>
                <w:b/>
                <w:color w:val="000000"/>
              </w:rPr>
            </w:pP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90</w:t>
            </w:r>
          </w:p>
        </w:tc>
      </w:tr>
      <w:tr w:rsidR="00A062AE">
        <w:trPr>
          <w:trHeight w:val="315"/>
        </w:trPr>
        <w:tc>
          <w:tcPr>
            <w:tcW w:w="1560" w:type="dxa"/>
            <w:tcBorders>
              <w:left w:val="single" w:sz="4" w:space="0" w:color="000000"/>
              <w:bottom w:val="single" w:sz="4" w:space="0" w:color="000000"/>
              <w:right w:val="single" w:sz="4" w:space="0" w:color="000000"/>
            </w:tcBorders>
          </w:tcPr>
          <w:p w:rsidR="00A062AE" w:rsidRDefault="00A062AE">
            <w:pPr>
              <w:jc w:val="center"/>
              <w:rPr>
                <w:b/>
                <w:color w:val="000000"/>
              </w:rPr>
            </w:pPr>
          </w:p>
        </w:tc>
        <w:tc>
          <w:tcPr>
            <w:tcW w:w="795" w:type="dxa"/>
            <w:vMerge w:val="restart"/>
            <w:tcBorders>
              <w:left w:val="single" w:sz="4" w:space="0" w:color="000000"/>
              <w:right w:val="single" w:sz="4" w:space="0" w:color="000000"/>
            </w:tcBorders>
            <w:shd w:val="clear" w:color="auto" w:fill="auto"/>
            <w:vAlign w:val="center"/>
          </w:tcPr>
          <w:p w:rsidR="00A062AE" w:rsidRDefault="00AF6686">
            <w:pPr>
              <w:jc w:val="center"/>
              <w:rPr>
                <w:b/>
                <w:color w:val="000000"/>
              </w:rPr>
            </w:pPr>
            <w:r>
              <w:rPr>
                <w:b/>
                <w:color w:val="000000"/>
              </w:rPr>
              <w:t>1° Año</w:t>
            </w:r>
          </w:p>
        </w:tc>
        <w:tc>
          <w:tcPr>
            <w:tcW w:w="5115" w:type="dxa"/>
            <w:tcBorders>
              <w:top w:val="nil"/>
              <w:left w:val="nil"/>
              <w:bottom w:val="single" w:sz="8" w:space="0" w:color="000000"/>
              <w:right w:val="nil"/>
            </w:tcBorders>
            <w:shd w:val="clear" w:color="auto" w:fill="BFBFBF"/>
            <w:vAlign w:val="bottom"/>
          </w:tcPr>
          <w:p w:rsidR="00A062AE" w:rsidRDefault="00AF6686">
            <w:pPr>
              <w:rPr>
                <w:rFonts w:ascii="Verdana" w:eastAsia="Verdana" w:hAnsi="Verdana" w:cs="Verdana"/>
                <w:b/>
                <w:color w:val="000000"/>
              </w:rPr>
            </w:pPr>
            <w:r>
              <w:rPr>
                <w:rFonts w:ascii="Verdana" w:eastAsia="Verdana" w:hAnsi="Verdana" w:cs="Verdana"/>
                <w:b/>
                <w:color w:val="000000"/>
              </w:rPr>
              <w:t>Total horas Ciclo Introductorio</w:t>
            </w:r>
          </w:p>
        </w:tc>
        <w:tc>
          <w:tcPr>
            <w:tcW w:w="855" w:type="dxa"/>
            <w:tcBorders>
              <w:top w:val="nil"/>
              <w:left w:val="single" w:sz="8" w:space="0" w:color="000000"/>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270</w:t>
            </w:r>
          </w:p>
        </w:tc>
        <w:tc>
          <w:tcPr>
            <w:tcW w:w="705" w:type="dxa"/>
            <w:tcBorders>
              <w:top w:val="nil"/>
              <w:left w:val="nil"/>
              <w:bottom w:val="single" w:sz="8" w:space="0" w:color="000000"/>
              <w:right w:val="single" w:sz="8" w:space="0" w:color="000000"/>
            </w:tcBorders>
            <w:shd w:val="clear" w:color="auto" w:fill="BFBFBF"/>
            <w:vAlign w:val="bottom"/>
          </w:tcPr>
          <w:p w:rsidR="00A062AE" w:rsidRDefault="00A062AE">
            <w:pPr>
              <w:jc w:val="center"/>
              <w:rPr>
                <w:b/>
                <w:color w:val="000000"/>
              </w:rPr>
            </w:pPr>
          </w:p>
        </w:tc>
        <w:tc>
          <w:tcPr>
            <w:tcW w:w="855" w:type="dxa"/>
            <w:tcBorders>
              <w:top w:val="nil"/>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270</w:t>
            </w:r>
          </w:p>
        </w:tc>
      </w:tr>
      <w:tr w:rsidR="00A062AE">
        <w:trPr>
          <w:trHeight w:val="315"/>
        </w:trPr>
        <w:tc>
          <w:tcPr>
            <w:tcW w:w="1560" w:type="dxa"/>
            <w:tcBorders>
              <w:top w:val="single" w:sz="4" w:space="0" w:color="000000"/>
              <w:left w:val="single" w:sz="4" w:space="0" w:color="000000"/>
              <w:right w:val="single" w:sz="4" w:space="0" w:color="000000"/>
            </w:tcBorders>
          </w:tcPr>
          <w:p w:rsidR="00A062AE" w:rsidRDefault="00A062AE">
            <w:pPr>
              <w:rPr>
                <w:b/>
                <w:color w:val="000000"/>
              </w:rPr>
            </w:pPr>
          </w:p>
        </w:tc>
        <w:tc>
          <w:tcPr>
            <w:tcW w:w="795" w:type="dxa"/>
            <w:vMerge/>
            <w:tcBorders>
              <w:left w:val="single" w:sz="4" w:space="0" w:color="000000"/>
              <w:right w:val="single" w:sz="4" w:space="0" w:color="000000"/>
            </w:tcBorders>
            <w:shd w:val="clear" w:color="auto" w:fill="auto"/>
            <w:vAlign w:val="center"/>
          </w:tcPr>
          <w:p w:rsidR="00A062AE" w:rsidRDefault="00A062AE">
            <w:pPr>
              <w:widowControl w:val="0"/>
              <w:pBdr>
                <w:top w:val="nil"/>
                <w:left w:val="nil"/>
                <w:bottom w:val="nil"/>
                <w:right w:val="nil"/>
                <w:between w:val="nil"/>
              </w:pBdr>
              <w:spacing w:after="0"/>
              <w:rPr>
                <w:b/>
                <w:color w:val="000000"/>
              </w:rPr>
            </w:pPr>
          </w:p>
        </w:tc>
        <w:tc>
          <w:tcPr>
            <w:tcW w:w="5115" w:type="dxa"/>
            <w:tcBorders>
              <w:top w:val="nil"/>
              <w:left w:val="nil"/>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Ciencias Biológicas I</w:t>
            </w:r>
          </w:p>
        </w:tc>
        <w:tc>
          <w:tcPr>
            <w:tcW w:w="855" w:type="dxa"/>
            <w:tcBorders>
              <w:top w:val="nil"/>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auto"/>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r>
      <w:tr w:rsidR="00A062AE">
        <w:trPr>
          <w:trHeight w:val="315"/>
        </w:trPr>
        <w:tc>
          <w:tcPr>
            <w:tcW w:w="1560" w:type="dxa"/>
            <w:vMerge w:val="restart"/>
            <w:tcBorders>
              <w:left w:val="single" w:sz="4" w:space="0" w:color="000000"/>
              <w:right w:val="single" w:sz="4" w:space="0" w:color="000000"/>
            </w:tcBorders>
          </w:tcPr>
          <w:p w:rsidR="00A062AE" w:rsidRDefault="00AF6686">
            <w:pPr>
              <w:ind w:left="113" w:right="113"/>
              <w:jc w:val="center"/>
              <w:rPr>
                <w:b/>
                <w:color w:val="000000"/>
              </w:rPr>
            </w:pPr>
            <w:r>
              <w:rPr>
                <w:b/>
                <w:color w:val="000000"/>
              </w:rPr>
              <w:t>CICLO INICIAL</w:t>
            </w:r>
          </w:p>
        </w:tc>
        <w:tc>
          <w:tcPr>
            <w:tcW w:w="795" w:type="dxa"/>
            <w:vMerge/>
            <w:tcBorders>
              <w:left w:val="single" w:sz="4" w:space="0" w:color="000000"/>
              <w:right w:val="single" w:sz="4" w:space="0" w:color="000000"/>
            </w:tcBorders>
            <w:shd w:val="clear" w:color="auto" w:fill="auto"/>
            <w:vAlign w:val="center"/>
          </w:tcPr>
          <w:p w:rsidR="00A062AE" w:rsidRDefault="00A062AE">
            <w:pPr>
              <w:widowControl w:val="0"/>
              <w:pBdr>
                <w:top w:val="nil"/>
                <w:left w:val="nil"/>
                <w:bottom w:val="nil"/>
                <w:right w:val="nil"/>
                <w:between w:val="nil"/>
              </w:pBdr>
              <w:spacing w:after="0"/>
              <w:rPr>
                <w:b/>
                <w:color w:val="000000"/>
              </w:rPr>
            </w:pPr>
          </w:p>
        </w:tc>
        <w:tc>
          <w:tcPr>
            <w:tcW w:w="5115" w:type="dxa"/>
            <w:tcBorders>
              <w:top w:val="nil"/>
              <w:left w:val="nil"/>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Enfermería Básica</w:t>
            </w:r>
          </w:p>
        </w:tc>
        <w:tc>
          <w:tcPr>
            <w:tcW w:w="855" w:type="dxa"/>
            <w:tcBorders>
              <w:top w:val="nil"/>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100</w:t>
            </w: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170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val="restart"/>
            <w:tcBorders>
              <w:left w:val="single" w:sz="4" w:space="0" w:color="000000"/>
              <w:right w:val="single" w:sz="4" w:space="0" w:color="000000"/>
            </w:tcBorders>
            <w:shd w:val="clear" w:color="auto" w:fill="auto"/>
            <w:vAlign w:val="center"/>
          </w:tcPr>
          <w:p w:rsidR="00A062AE" w:rsidRDefault="00AF6686">
            <w:pPr>
              <w:rPr>
                <w:b/>
                <w:color w:val="000000"/>
              </w:rPr>
            </w:pPr>
            <w:r>
              <w:rPr>
                <w:color w:val="000000"/>
              </w:rPr>
              <w:t> </w:t>
            </w:r>
          </w:p>
        </w:tc>
        <w:tc>
          <w:tcPr>
            <w:tcW w:w="5115" w:type="dxa"/>
            <w:tcBorders>
              <w:top w:val="nil"/>
              <w:left w:val="nil"/>
              <w:bottom w:val="single" w:sz="4"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Enfermería Comunitaria I</w:t>
            </w:r>
          </w:p>
        </w:tc>
        <w:tc>
          <w:tcPr>
            <w:tcW w:w="855" w:type="dxa"/>
            <w:tcBorders>
              <w:top w:val="nil"/>
              <w:left w:val="single" w:sz="8" w:space="0" w:color="000000"/>
              <w:bottom w:val="single" w:sz="4" w:space="0" w:color="000000"/>
              <w:right w:val="single" w:sz="8" w:space="0" w:color="000000"/>
            </w:tcBorders>
            <w:shd w:val="clear" w:color="auto" w:fill="auto"/>
            <w:vAlign w:val="bottom"/>
          </w:tcPr>
          <w:p w:rsidR="00A062AE" w:rsidRDefault="00AF6686">
            <w:pPr>
              <w:jc w:val="center"/>
              <w:rPr>
                <w:color w:val="000000"/>
              </w:rPr>
            </w:pPr>
            <w:r>
              <w:rPr>
                <w:color w:val="000000"/>
              </w:rPr>
              <w:t>100</w:t>
            </w:r>
          </w:p>
        </w:tc>
        <w:tc>
          <w:tcPr>
            <w:tcW w:w="705" w:type="dxa"/>
            <w:tcBorders>
              <w:top w:val="nil"/>
              <w:left w:val="nil"/>
              <w:bottom w:val="single" w:sz="4" w:space="0" w:color="000000"/>
              <w:right w:val="single" w:sz="8" w:space="0" w:color="000000"/>
            </w:tcBorders>
            <w:shd w:val="clear" w:color="auto" w:fill="auto"/>
            <w:vAlign w:val="bottom"/>
          </w:tcPr>
          <w:p w:rsidR="00A062AE" w:rsidRDefault="00A062AE">
            <w:pPr>
              <w:rPr>
                <w:color w:val="000000"/>
              </w:rPr>
            </w:pP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rPr>
                <w:color w:val="000000"/>
              </w:rPr>
            </w:pPr>
            <w:r>
              <w:rPr>
                <w:color w:val="000000"/>
              </w:rPr>
              <w:t xml:space="preserve">     100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left w:val="single" w:sz="4" w:space="0" w:color="000000"/>
              <w:right w:val="single" w:sz="4" w:space="0" w:color="000000"/>
            </w:tcBorders>
            <w:shd w:val="clear" w:color="auto" w:fill="auto"/>
            <w:vAlign w:val="center"/>
          </w:tcPr>
          <w:p w:rsidR="00A062AE" w:rsidRDefault="00A062AE">
            <w:pPr>
              <w:widowControl w:val="0"/>
              <w:pBdr>
                <w:top w:val="nil"/>
                <w:left w:val="nil"/>
                <w:bottom w:val="nil"/>
                <w:right w:val="nil"/>
                <w:between w:val="nil"/>
              </w:pBdr>
              <w:spacing w:after="0"/>
              <w:rPr>
                <w:color w:val="000000"/>
              </w:rPr>
            </w:pPr>
          </w:p>
        </w:tc>
        <w:tc>
          <w:tcPr>
            <w:tcW w:w="5115" w:type="dxa"/>
            <w:tcBorders>
              <w:top w:val="single" w:sz="4" w:space="0" w:color="000000"/>
              <w:left w:val="single" w:sz="8" w:space="0" w:color="000000"/>
              <w:bottom w:val="single" w:sz="4" w:space="0" w:color="000000"/>
              <w:right w:val="single" w:sz="4" w:space="0" w:color="000000"/>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Microbiología y parasitología</w:t>
            </w:r>
          </w:p>
        </w:tc>
        <w:tc>
          <w:tcPr>
            <w:tcW w:w="855" w:type="dxa"/>
            <w:tcBorders>
              <w:top w:val="single" w:sz="4" w:space="0" w:color="000000"/>
              <w:left w:val="nil"/>
              <w:bottom w:val="single" w:sz="4" w:space="0" w:color="000000"/>
              <w:right w:val="single" w:sz="4" w:space="0" w:color="000000"/>
            </w:tcBorders>
            <w:shd w:val="clear" w:color="auto" w:fill="auto"/>
            <w:vAlign w:val="bottom"/>
          </w:tcPr>
          <w:p w:rsidR="00A062AE" w:rsidRDefault="00AF6686">
            <w:pPr>
              <w:jc w:val="center"/>
              <w:rPr>
                <w:color w:val="000000"/>
              </w:rPr>
            </w:pPr>
            <w:r>
              <w:rPr>
                <w:color w:val="000000"/>
              </w:rPr>
              <w:t>56</w:t>
            </w:r>
          </w:p>
        </w:tc>
        <w:tc>
          <w:tcPr>
            <w:tcW w:w="705" w:type="dxa"/>
            <w:tcBorders>
              <w:top w:val="single" w:sz="4" w:space="0" w:color="000000"/>
              <w:left w:val="nil"/>
              <w:bottom w:val="single" w:sz="4" w:space="0" w:color="000000"/>
              <w:right w:val="single" w:sz="4" w:space="0" w:color="000000"/>
            </w:tcBorders>
            <w:shd w:val="clear" w:color="auto" w:fill="auto"/>
            <w:vAlign w:val="bottom"/>
          </w:tcPr>
          <w:p w:rsidR="00A062AE" w:rsidRDefault="00A062AE">
            <w:pPr>
              <w:jc w:val="center"/>
              <w:rPr>
                <w:color w:val="000000"/>
              </w:rPr>
            </w:pPr>
          </w:p>
        </w:tc>
        <w:tc>
          <w:tcPr>
            <w:tcW w:w="855" w:type="dxa"/>
            <w:tcBorders>
              <w:top w:val="nil"/>
              <w:left w:val="single" w:sz="4"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56</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left w:val="single" w:sz="4" w:space="0" w:color="000000"/>
              <w:right w:val="single" w:sz="4" w:space="0" w:color="000000"/>
            </w:tcBorders>
            <w:shd w:val="clear" w:color="auto" w:fill="auto"/>
            <w:vAlign w:val="center"/>
          </w:tcPr>
          <w:p w:rsidR="00A062AE" w:rsidRDefault="00A062AE">
            <w:pPr>
              <w:widowControl w:val="0"/>
              <w:pBdr>
                <w:top w:val="nil"/>
                <w:left w:val="nil"/>
                <w:bottom w:val="nil"/>
                <w:right w:val="nil"/>
                <w:between w:val="nil"/>
              </w:pBdr>
              <w:spacing w:after="0"/>
              <w:rPr>
                <w:color w:val="000000"/>
              </w:rPr>
            </w:pPr>
          </w:p>
        </w:tc>
        <w:tc>
          <w:tcPr>
            <w:tcW w:w="5115" w:type="dxa"/>
            <w:tcBorders>
              <w:top w:val="single" w:sz="4" w:space="0" w:color="000000"/>
              <w:left w:val="nil"/>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 xml:space="preserve">Psicología y Desarrollo Humano  </w:t>
            </w:r>
          </w:p>
        </w:tc>
        <w:tc>
          <w:tcPr>
            <w:tcW w:w="855" w:type="dxa"/>
            <w:tcBorders>
              <w:top w:val="single" w:sz="4" w:space="0" w:color="000000"/>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c>
          <w:tcPr>
            <w:tcW w:w="705" w:type="dxa"/>
            <w:tcBorders>
              <w:top w:val="single" w:sz="4" w:space="0" w:color="000000"/>
              <w:left w:val="nil"/>
              <w:bottom w:val="single" w:sz="8" w:space="0" w:color="000000"/>
              <w:right w:val="single" w:sz="8" w:space="0" w:color="000000"/>
            </w:tcBorders>
            <w:shd w:val="clear" w:color="auto" w:fill="auto"/>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left w:val="single" w:sz="4" w:space="0" w:color="000000"/>
              <w:right w:val="single" w:sz="4" w:space="0" w:color="000000"/>
            </w:tcBorders>
            <w:shd w:val="clear" w:color="auto" w:fill="auto"/>
            <w:vAlign w:val="center"/>
          </w:tcPr>
          <w:p w:rsidR="00A062AE" w:rsidRDefault="00A062AE">
            <w:pPr>
              <w:widowControl w:val="0"/>
              <w:pBdr>
                <w:top w:val="nil"/>
                <w:left w:val="nil"/>
                <w:bottom w:val="nil"/>
                <w:right w:val="nil"/>
                <w:between w:val="nil"/>
              </w:pBdr>
              <w:spacing w:after="0"/>
              <w:rPr>
                <w:color w:val="000000"/>
              </w:rPr>
            </w:pPr>
          </w:p>
        </w:tc>
        <w:tc>
          <w:tcPr>
            <w:tcW w:w="5115" w:type="dxa"/>
            <w:tcBorders>
              <w:top w:val="nil"/>
              <w:left w:val="nil"/>
              <w:bottom w:val="single" w:sz="8" w:space="0" w:color="000000"/>
              <w:right w:val="nil"/>
            </w:tcBorders>
            <w:shd w:val="clear" w:color="auto" w:fill="BFBFBF"/>
            <w:vAlign w:val="bottom"/>
          </w:tcPr>
          <w:p w:rsidR="00A062AE" w:rsidRDefault="00AF6686">
            <w:pPr>
              <w:rPr>
                <w:rFonts w:ascii="Verdana" w:eastAsia="Verdana" w:hAnsi="Verdana" w:cs="Verdana"/>
                <w:b/>
                <w:color w:val="000000"/>
              </w:rPr>
            </w:pPr>
            <w:r>
              <w:rPr>
                <w:rFonts w:ascii="Verdana" w:eastAsia="Verdana" w:hAnsi="Verdana" w:cs="Verdana"/>
                <w:b/>
                <w:color w:val="000000"/>
              </w:rPr>
              <w:t> </w:t>
            </w:r>
          </w:p>
        </w:tc>
        <w:tc>
          <w:tcPr>
            <w:tcW w:w="855" w:type="dxa"/>
            <w:tcBorders>
              <w:top w:val="nil"/>
              <w:left w:val="single" w:sz="8" w:space="0" w:color="000000"/>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366</w:t>
            </w:r>
          </w:p>
        </w:tc>
        <w:tc>
          <w:tcPr>
            <w:tcW w:w="705" w:type="dxa"/>
            <w:tcBorders>
              <w:top w:val="nil"/>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100</w:t>
            </w:r>
          </w:p>
        </w:tc>
        <w:tc>
          <w:tcPr>
            <w:tcW w:w="855" w:type="dxa"/>
            <w:tcBorders>
              <w:top w:val="nil"/>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466</w:t>
            </w:r>
          </w:p>
        </w:tc>
      </w:tr>
      <w:tr w:rsidR="00A062AE">
        <w:trPr>
          <w:trHeight w:val="317"/>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b/>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062AE">
            <w:pPr>
              <w:rPr>
                <w:b/>
                <w:color w:val="000000"/>
              </w:rPr>
            </w:pPr>
          </w:p>
        </w:tc>
        <w:tc>
          <w:tcPr>
            <w:tcW w:w="5115" w:type="dxa"/>
            <w:tcBorders>
              <w:top w:val="nil"/>
              <w:left w:val="nil"/>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Ciencias Biológicas II</w:t>
            </w:r>
          </w:p>
        </w:tc>
        <w:tc>
          <w:tcPr>
            <w:tcW w:w="855" w:type="dxa"/>
            <w:tcBorders>
              <w:top w:val="nil"/>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auto"/>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r>
      <w:tr w:rsidR="00A062AE">
        <w:trPr>
          <w:trHeight w:val="29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rPr>
                <w:b/>
                <w:color w:val="000000"/>
              </w:rPr>
            </w:pPr>
            <w:r>
              <w:rPr>
                <w:b/>
                <w:color w:val="000000"/>
              </w:rPr>
              <w:t> </w:t>
            </w:r>
          </w:p>
        </w:tc>
        <w:tc>
          <w:tcPr>
            <w:tcW w:w="5115" w:type="dxa"/>
            <w:tcBorders>
              <w:top w:val="nil"/>
              <w:left w:val="nil"/>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Farmacología</w:t>
            </w:r>
          </w:p>
        </w:tc>
        <w:tc>
          <w:tcPr>
            <w:tcW w:w="855" w:type="dxa"/>
            <w:tcBorders>
              <w:top w:val="nil"/>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56</w:t>
            </w:r>
          </w:p>
        </w:tc>
        <w:tc>
          <w:tcPr>
            <w:tcW w:w="705" w:type="dxa"/>
            <w:tcBorders>
              <w:top w:val="nil"/>
              <w:left w:val="nil"/>
              <w:bottom w:val="single" w:sz="8" w:space="0" w:color="000000"/>
              <w:right w:val="single" w:sz="8" w:space="0" w:color="000000"/>
            </w:tcBorders>
            <w:shd w:val="clear" w:color="auto" w:fill="auto"/>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56</w:t>
            </w:r>
          </w:p>
        </w:tc>
      </w:tr>
      <w:tr w:rsidR="00A062AE">
        <w:trPr>
          <w:trHeight w:val="289"/>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rPr>
                <w:b/>
                <w:color w:val="000000"/>
              </w:rPr>
            </w:pPr>
            <w:r>
              <w:rPr>
                <w:b/>
                <w:color w:val="000000"/>
              </w:rPr>
              <w:t> </w:t>
            </w:r>
          </w:p>
        </w:tc>
        <w:tc>
          <w:tcPr>
            <w:tcW w:w="5115" w:type="dxa"/>
            <w:tcBorders>
              <w:top w:val="nil"/>
              <w:left w:val="nil"/>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Nutrición y Dietoterapia</w:t>
            </w:r>
          </w:p>
        </w:tc>
        <w:tc>
          <w:tcPr>
            <w:tcW w:w="855" w:type="dxa"/>
            <w:tcBorders>
              <w:top w:val="nil"/>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auto"/>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r>
      <w:tr w:rsidR="00A062AE">
        <w:trPr>
          <w:trHeight w:val="289"/>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062AE">
            <w:pPr>
              <w:rPr>
                <w:b/>
                <w:color w:val="000000"/>
              </w:rPr>
            </w:pPr>
          </w:p>
        </w:tc>
        <w:tc>
          <w:tcPr>
            <w:tcW w:w="5115" w:type="dxa"/>
            <w:tcBorders>
              <w:top w:val="nil"/>
              <w:left w:val="nil"/>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Informática en Enfermería I</w:t>
            </w:r>
          </w:p>
        </w:tc>
        <w:tc>
          <w:tcPr>
            <w:tcW w:w="855" w:type="dxa"/>
            <w:tcBorders>
              <w:top w:val="nil"/>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56</w:t>
            </w:r>
          </w:p>
        </w:tc>
        <w:tc>
          <w:tcPr>
            <w:tcW w:w="705" w:type="dxa"/>
            <w:tcBorders>
              <w:top w:val="nil"/>
              <w:left w:val="nil"/>
              <w:bottom w:val="single" w:sz="8" w:space="0" w:color="000000"/>
              <w:right w:val="single" w:sz="8" w:space="0" w:color="000000"/>
            </w:tcBorders>
            <w:shd w:val="clear" w:color="auto" w:fill="auto"/>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56</w:t>
            </w:r>
          </w:p>
        </w:tc>
      </w:tr>
      <w:tr w:rsidR="00A062AE">
        <w:trPr>
          <w:trHeight w:val="32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rPr>
                <w:b/>
                <w:color w:val="000000"/>
              </w:rPr>
            </w:pPr>
            <w:r>
              <w:rPr>
                <w:b/>
                <w:color w:val="000000"/>
              </w:rPr>
              <w:t> </w:t>
            </w:r>
          </w:p>
        </w:tc>
        <w:tc>
          <w:tcPr>
            <w:tcW w:w="5115" w:type="dxa"/>
            <w:tcBorders>
              <w:top w:val="nil"/>
              <w:left w:val="nil"/>
              <w:bottom w:val="single" w:sz="8" w:space="0" w:color="000000"/>
              <w:right w:val="nil"/>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Enfermería Materno Infantil I</w:t>
            </w:r>
          </w:p>
        </w:tc>
        <w:tc>
          <w:tcPr>
            <w:tcW w:w="855" w:type="dxa"/>
            <w:tcBorders>
              <w:top w:val="nil"/>
              <w:left w:val="single" w:sz="8" w:space="0" w:color="000000"/>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100</w:t>
            </w: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170</w:t>
            </w:r>
          </w:p>
        </w:tc>
      </w:tr>
      <w:tr w:rsidR="00A062AE">
        <w:trPr>
          <w:trHeight w:val="284"/>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rPr>
                <w:b/>
                <w:color w:val="000000"/>
              </w:rPr>
            </w:pPr>
            <w:r>
              <w:rPr>
                <w:rFonts w:ascii="Verdana" w:eastAsia="Verdana" w:hAnsi="Verdana" w:cs="Verdana"/>
                <w:b/>
                <w:color w:val="000000"/>
              </w:rPr>
              <w:t> </w:t>
            </w:r>
            <w:r>
              <w:rPr>
                <w:b/>
                <w:color w:val="000000"/>
              </w:rPr>
              <w:t>2° Año</w:t>
            </w:r>
          </w:p>
        </w:tc>
        <w:tc>
          <w:tcPr>
            <w:tcW w:w="5115" w:type="dxa"/>
            <w:tcBorders>
              <w:top w:val="single" w:sz="8" w:space="0" w:color="000000"/>
              <w:left w:val="nil"/>
              <w:bottom w:val="single" w:sz="8" w:space="0" w:color="000000"/>
              <w:right w:val="nil"/>
            </w:tcBorders>
            <w:shd w:val="clear" w:color="auto" w:fill="BFBFBF"/>
            <w:vAlign w:val="bottom"/>
          </w:tcPr>
          <w:p w:rsidR="00A062AE" w:rsidRDefault="00A062AE">
            <w:pPr>
              <w:rPr>
                <w:rFonts w:ascii="Verdana" w:eastAsia="Verdana" w:hAnsi="Verdana" w:cs="Verdana"/>
                <w:color w:val="000000"/>
              </w:rPr>
            </w:pPr>
          </w:p>
        </w:tc>
        <w:tc>
          <w:tcPr>
            <w:tcW w:w="855"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A062AE" w:rsidRDefault="00AF6686">
            <w:pPr>
              <w:rPr>
                <w:b/>
                <w:color w:val="000000"/>
              </w:rPr>
            </w:pPr>
            <w:r>
              <w:rPr>
                <w:b/>
                <w:color w:val="000000"/>
              </w:rPr>
              <w:t xml:space="preserve">   322</w:t>
            </w:r>
          </w:p>
        </w:tc>
        <w:tc>
          <w:tcPr>
            <w:tcW w:w="705" w:type="dxa"/>
            <w:tcBorders>
              <w:top w:val="single" w:sz="8" w:space="0" w:color="000000"/>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100</w:t>
            </w:r>
          </w:p>
        </w:tc>
        <w:tc>
          <w:tcPr>
            <w:tcW w:w="855" w:type="dxa"/>
            <w:tcBorders>
              <w:top w:val="single" w:sz="8" w:space="0" w:color="000000"/>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422</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b/>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rPr>
                <w:b/>
                <w:color w:val="000000"/>
              </w:rPr>
            </w:pPr>
            <w:r>
              <w:rPr>
                <w:b/>
                <w:color w:val="000000"/>
              </w:rPr>
              <w:t> </w:t>
            </w:r>
          </w:p>
        </w:tc>
        <w:tc>
          <w:tcPr>
            <w:tcW w:w="5115" w:type="dxa"/>
            <w:tcBorders>
              <w:top w:val="nil"/>
              <w:left w:val="nil"/>
              <w:bottom w:val="single" w:sz="8" w:space="0" w:color="000000"/>
              <w:right w:val="single" w:sz="8" w:space="0" w:color="000000"/>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Cuidado de Enfermería del Adulto y el Anciano I</w:t>
            </w: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120</w:t>
            </w:r>
          </w:p>
        </w:tc>
        <w:tc>
          <w:tcPr>
            <w:tcW w:w="855" w:type="dxa"/>
            <w:tcBorders>
              <w:top w:val="nil"/>
              <w:left w:val="nil"/>
              <w:bottom w:val="single" w:sz="8" w:space="0" w:color="000000"/>
              <w:right w:val="single" w:sz="8" w:space="0" w:color="000000"/>
            </w:tcBorders>
            <w:shd w:val="clear" w:color="auto" w:fill="auto"/>
            <w:vAlign w:val="bottom"/>
          </w:tcPr>
          <w:p w:rsidR="00A062AE" w:rsidRDefault="00AF6686">
            <w:pPr>
              <w:jc w:val="center"/>
              <w:rPr>
                <w:color w:val="000000"/>
              </w:rPr>
            </w:pPr>
            <w:r>
              <w:rPr>
                <w:color w:val="000000"/>
              </w:rPr>
              <w:t>190</w:t>
            </w:r>
          </w:p>
        </w:tc>
      </w:tr>
      <w:tr w:rsidR="00A062AE">
        <w:trPr>
          <w:trHeight w:val="300"/>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rPr>
                <w:b/>
                <w:color w:val="000000"/>
              </w:rPr>
            </w:pPr>
            <w:r>
              <w:rPr>
                <w:b/>
                <w:color w:val="000000"/>
              </w:rPr>
              <w:t> </w:t>
            </w:r>
          </w:p>
        </w:tc>
        <w:tc>
          <w:tcPr>
            <w:tcW w:w="5115" w:type="dxa"/>
            <w:tcBorders>
              <w:top w:val="nil"/>
              <w:left w:val="nil"/>
              <w:bottom w:val="single" w:sz="4" w:space="0" w:color="000000"/>
              <w:right w:val="single" w:sz="8" w:space="0" w:color="000000"/>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Inglés I</w:t>
            </w:r>
          </w:p>
        </w:tc>
        <w:tc>
          <w:tcPr>
            <w:tcW w:w="855" w:type="dxa"/>
            <w:tcBorders>
              <w:top w:val="nil"/>
              <w:left w:val="nil"/>
              <w:bottom w:val="single" w:sz="4" w:space="0" w:color="000000"/>
              <w:right w:val="single" w:sz="4" w:space="0" w:color="000000"/>
            </w:tcBorders>
            <w:shd w:val="clear" w:color="auto" w:fill="auto"/>
            <w:vAlign w:val="bottom"/>
          </w:tcPr>
          <w:p w:rsidR="00A062AE" w:rsidRDefault="00AF6686">
            <w:pPr>
              <w:jc w:val="center"/>
              <w:rPr>
                <w:color w:val="000000"/>
              </w:rPr>
            </w:pPr>
            <w:r>
              <w:rPr>
                <w:color w:val="000000"/>
              </w:rPr>
              <w:t>35</w:t>
            </w:r>
          </w:p>
        </w:tc>
        <w:tc>
          <w:tcPr>
            <w:tcW w:w="705" w:type="dxa"/>
            <w:tcBorders>
              <w:top w:val="nil"/>
              <w:left w:val="nil"/>
              <w:bottom w:val="single" w:sz="4" w:space="0" w:color="000000"/>
              <w:right w:val="single" w:sz="4" w:space="0" w:color="000000"/>
            </w:tcBorders>
            <w:shd w:val="clear" w:color="auto" w:fill="auto"/>
            <w:vAlign w:val="bottom"/>
          </w:tcPr>
          <w:p w:rsidR="00A062AE" w:rsidRDefault="00A062AE">
            <w:pPr>
              <w:jc w:val="center"/>
              <w:rPr>
                <w:color w:val="000000"/>
              </w:rPr>
            </w:pPr>
          </w:p>
        </w:tc>
        <w:tc>
          <w:tcPr>
            <w:tcW w:w="855" w:type="dxa"/>
            <w:tcBorders>
              <w:top w:val="nil"/>
              <w:left w:val="nil"/>
              <w:bottom w:val="single" w:sz="4" w:space="0" w:color="000000"/>
              <w:right w:val="single" w:sz="4" w:space="0" w:color="000000"/>
            </w:tcBorders>
            <w:shd w:val="clear" w:color="auto" w:fill="auto"/>
            <w:vAlign w:val="bottom"/>
          </w:tcPr>
          <w:p w:rsidR="00A062AE" w:rsidRDefault="00AF6686">
            <w:pPr>
              <w:jc w:val="center"/>
              <w:rPr>
                <w:color w:val="000000"/>
              </w:rPr>
            </w:pPr>
            <w:r>
              <w:rPr>
                <w:color w:val="000000"/>
              </w:rPr>
              <w:t>35</w:t>
            </w:r>
          </w:p>
        </w:tc>
      </w:tr>
      <w:tr w:rsidR="00A062AE">
        <w:trPr>
          <w:trHeight w:val="300"/>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062AE">
            <w:pPr>
              <w:rPr>
                <w:b/>
                <w:color w:val="000000"/>
              </w:rPr>
            </w:pPr>
          </w:p>
        </w:tc>
        <w:tc>
          <w:tcPr>
            <w:tcW w:w="5115" w:type="dxa"/>
            <w:tcBorders>
              <w:top w:val="nil"/>
              <w:left w:val="nil"/>
              <w:bottom w:val="single" w:sz="4" w:space="0" w:color="000000"/>
              <w:right w:val="single" w:sz="8" w:space="0" w:color="000000"/>
            </w:tcBorders>
            <w:shd w:val="clear" w:color="auto" w:fill="auto"/>
            <w:vAlign w:val="bottom"/>
          </w:tcPr>
          <w:p w:rsidR="00A062AE" w:rsidRDefault="00AF6686">
            <w:pPr>
              <w:rPr>
                <w:rFonts w:ascii="Verdana" w:eastAsia="Verdana" w:hAnsi="Verdana" w:cs="Verdana"/>
                <w:color w:val="000000"/>
              </w:rPr>
            </w:pPr>
            <w:r>
              <w:rPr>
                <w:rFonts w:ascii="Verdana" w:eastAsia="Verdana" w:hAnsi="Verdana" w:cs="Verdana"/>
                <w:color w:val="000000"/>
              </w:rPr>
              <w:t>Epidemiologia</w:t>
            </w:r>
          </w:p>
        </w:tc>
        <w:tc>
          <w:tcPr>
            <w:tcW w:w="855" w:type="dxa"/>
            <w:tcBorders>
              <w:top w:val="nil"/>
              <w:left w:val="nil"/>
              <w:bottom w:val="single" w:sz="4" w:space="0" w:color="000000"/>
              <w:right w:val="single" w:sz="4" w:space="0" w:color="000000"/>
            </w:tcBorders>
            <w:shd w:val="clear" w:color="auto" w:fill="auto"/>
            <w:vAlign w:val="bottom"/>
          </w:tcPr>
          <w:p w:rsidR="00A062AE" w:rsidRDefault="00AF6686">
            <w:pPr>
              <w:jc w:val="center"/>
              <w:rPr>
                <w:color w:val="000000"/>
              </w:rPr>
            </w:pPr>
            <w:r>
              <w:rPr>
                <w:color w:val="000000"/>
              </w:rPr>
              <w:t>70</w:t>
            </w:r>
          </w:p>
        </w:tc>
        <w:tc>
          <w:tcPr>
            <w:tcW w:w="705" w:type="dxa"/>
            <w:tcBorders>
              <w:top w:val="nil"/>
              <w:left w:val="nil"/>
              <w:bottom w:val="single" w:sz="4" w:space="0" w:color="000000"/>
              <w:right w:val="single" w:sz="4" w:space="0" w:color="000000"/>
            </w:tcBorders>
            <w:shd w:val="clear" w:color="auto" w:fill="auto"/>
            <w:vAlign w:val="bottom"/>
          </w:tcPr>
          <w:p w:rsidR="00A062AE" w:rsidRDefault="00A062AE">
            <w:pPr>
              <w:jc w:val="center"/>
              <w:rPr>
                <w:color w:val="000000"/>
              </w:rPr>
            </w:pPr>
          </w:p>
        </w:tc>
        <w:tc>
          <w:tcPr>
            <w:tcW w:w="855" w:type="dxa"/>
            <w:tcBorders>
              <w:top w:val="nil"/>
              <w:left w:val="nil"/>
              <w:bottom w:val="single" w:sz="4" w:space="0" w:color="000000"/>
              <w:right w:val="single" w:sz="4" w:space="0" w:color="000000"/>
            </w:tcBorders>
            <w:shd w:val="clear" w:color="auto" w:fill="auto"/>
            <w:vAlign w:val="bottom"/>
          </w:tcPr>
          <w:p w:rsidR="00A062AE" w:rsidRDefault="00AF6686">
            <w:pPr>
              <w:jc w:val="center"/>
              <w:rPr>
                <w:color w:val="000000"/>
              </w:rPr>
            </w:pPr>
            <w:r>
              <w:rPr>
                <w:color w:val="000000"/>
              </w:rPr>
              <w:t>70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single" w:sz="8" w:space="0" w:color="000000"/>
              <w:right w:val="single" w:sz="8" w:space="0" w:color="000000"/>
            </w:tcBorders>
            <w:shd w:val="clear" w:color="auto" w:fill="auto"/>
            <w:vAlign w:val="bottom"/>
          </w:tcPr>
          <w:p w:rsidR="00A062AE" w:rsidRDefault="00AF6686">
            <w:pPr>
              <w:rPr>
                <w:b/>
                <w:color w:val="000000"/>
              </w:rPr>
            </w:pPr>
            <w:r>
              <w:rPr>
                <w:b/>
                <w:color w:val="000000"/>
              </w:rPr>
              <w:t> </w:t>
            </w: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Informática en Enfermería II</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56</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56</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single" w:sz="8" w:space="0" w:color="000000"/>
              <w:right w:val="single" w:sz="8" w:space="0" w:color="000000"/>
            </w:tcBorders>
            <w:shd w:val="clear" w:color="auto" w:fill="F2F2F2"/>
            <w:vAlign w:val="bottom"/>
          </w:tcPr>
          <w:p w:rsidR="00A062AE" w:rsidRDefault="00AF6686">
            <w:pPr>
              <w:rPr>
                <w:color w:val="000000"/>
              </w:rPr>
            </w:pPr>
            <w:r>
              <w:rPr>
                <w:color w:val="000000"/>
              </w:rPr>
              <w:t> </w:t>
            </w:r>
          </w:p>
        </w:tc>
        <w:tc>
          <w:tcPr>
            <w:tcW w:w="5115" w:type="dxa"/>
            <w:tcBorders>
              <w:top w:val="nil"/>
              <w:left w:val="nil"/>
              <w:bottom w:val="single" w:sz="8" w:space="0" w:color="000000"/>
              <w:right w:val="nil"/>
            </w:tcBorders>
            <w:shd w:val="clear" w:color="auto" w:fill="BFBFBF"/>
            <w:vAlign w:val="bottom"/>
          </w:tcPr>
          <w:p w:rsidR="00A062AE" w:rsidRDefault="00AF6686">
            <w:pPr>
              <w:rPr>
                <w:rFonts w:ascii="Verdana" w:eastAsia="Verdana" w:hAnsi="Verdana" w:cs="Verdana"/>
                <w:color w:val="000000"/>
              </w:rPr>
            </w:pPr>
            <w:r>
              <w:rPr>
                <w:rFonts w:ascii="Verdana" w:eastAsia="Verdana" w:hAnsi="Verdana" w:cs="Verdana"/>
                <w:color w:val="000000"/>
              </w:rPr>
              <w:t> </w:t>
            </w:r>
          </w:p>
        </w:tc>
        <w:tc>
          <w:tcPr>
            <w:tcW w:w="855" w:type="dxa"/>
            <w:tcBorders>
              <w:top w:val="nil"/>
              <w:left w:val="single" w:sz="8" w:space="0" w:color="000000"/>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231</w:t>
            </w:r>
          </w:p>
        </w:tc>
        <w:tc>
          <w:tcPr>
            <w:tcW w:w="705" w:type="dxa"/>
            <w:tcBorders>
              <w:top w:val="nil"/>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120</w:t>
            </w:r>
          </w:p>
        </w:tc>
        <w:tc>
          <w:tcPr>
            <w:tcW w:w="855" w:type="dxa"/>
            <w:tcBorders>
              <w:top w:val="nil"/>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351</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b/>
                <w:color w:val="000000"/>
              </w:rPr>
            </w:pPr>
          </w:p>
        </w:tc>
        <w:tc>
          <w:tcPr>
            <w:tcW w:w="795" w:type="dxa"/>
            <w:tcBorders>
              <w:top w:val="nil"/>
              <w:left w:val="single" w:sz="4" w:space="0" w:color="000000"/>
              <w:bottom w:val="nil"/>
              <w:right w:val="single" w:sz="8" w:space="0" w:color="000000"/>
            </w:tcBorders>
            <w:shd w:val="clear" w:color="auto" w:fill="FFFFFF"/>
            <w:vAlign w:val="bottom"/>
          </w:tcPr>
          <w:p w:rsidR="00A062AE" w:rsidRDefault="00AF6686">
            <w:pPr>
              <w:rPr>
                <w:b/>
                <w:color w:val="000000"/>
              </w:rPr>
            </w:pPr>
            <w:r>
              <w:rPr>
                <w:b/>
                <w:color w:val="000000"/>
              </w:rPr>
              <w:t xml:space="preserve">  </w:t>
            </w: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Cuidado de Enfermería del Adulto y el Anciano II</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100</w:t>
            </w: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170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FFFFFF"/>
            <w:vAlign w:val="bottom"/>
          </w:tcPr>
          <w:p w:rsidR="00A062AE" w:rsidRDefault="00A062AE">
            <w:pPr>
              <w:rPr>
                <w:color w:val="000000"/>
              </w:rPr>
            </w:pP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Antropología y Salud</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nil"/>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FFFFFF"/>
            <w:vAlign w:val="bottom"/>
          </w:tcPr>
          <w:p w:rsidR="00A062AE" w:rsidRDefault="00AF6686">
            <w:pPr>
              <w:rPr>
                <w:color w:val="000000"/>
              </w:rPr>
            </w:pPr>
            <w:r>
              <w:rPr>
                <w:color w:val="000000"/>
              </w:rPr>
              <w:t> </w:t>
            </w: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 xml:space="preserve">Salud y Derechos Humanos </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60</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nil"/>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60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FFFFFF"/>
            <w:vAlign w:val="bottom"/>
          </w:tcPr>
          <w:p w:rsidR="00A062AE" w:rsidRDefault="00A062AE">
            <w:pPr>
              <w:rPr>
                <w:color w:val="000000"/>
              </w:rPr>
            </w:pP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Historia Social</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single" w:sz="4" w:space="0" w:color="000000"/>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FFFFFF"/>
            <w:vAlign w:val="bottom"/>
          </w:tcPr>
          <w:p w:rsidR="00A062AE" w:rsidRDefault="00A062AE">
            <w:pPr>
              <w:rPr>
                <w:color w:val="000000"/>
              </w:rPr>
            </w:pP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Inglés II</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35</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single" w:sz="4" w:space="0" w:color="000000"/>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35</w:t>
            </w:r>
          </w:p>
        </w:tc>
      </w:tr>
      <w:tr w:rsidR="00A062AE">
        <w:trPr>
          <w:trHeight w:val="394"/>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FFFFFF"/>
            <w:vAlign w:val="bottom"/>
          </w:tcPr>
          <w:p w:rsidR="00A062AE" w:rsidRDefault="00AF6686">
            <w:pPr>
              <w:rPr>
                <w:color w:val="000000"/>
              </w:rPr>
            </w:pPr>
            <w:r>
              <w:rPr>
                <w:color w:val="000000"/>
              </w:rPr>
              <w:t> </w:t>
            </w:r>
            <w:r>
              <w:rPr>
                <w:b/>
                <w:color w:val="000000"/>
              </w:rPr>
              <w:t xml:space="preserve"> 3° Año  </w:t>
            </w:r>
          </w:p>
        </w:tc>
        <w:tc>
          <w:tcPr>
            <w:tcW w:w="5115" w:type="dxa"/>
            <w:tcBorders>
              <w:top w:val="nil"/>
              <w:left w:val="nil"/>
              <w:bottom w:val="single" w:sz="8" w:space="0" w:color="000000"/>
              <w:right w:val="nil"/>
            </w:tcBorders>
            <w:shd w:val="clear" w:color="auto" w:fill="BFBFBF"/>
            <w:vAlign w:val="bottom"/>
          </w:tcPr>
          <w:p w:rsidR="00A062AE" w:rsidRDefault="00A062AE">
            <w:pPr>
              <w:rPr>
                <w:rFonts w:ascii="Verdana" w:eastAsia="Verdana" w:hAnsi="Verdana" w:cs="Verdana"/>
                <w:color w:val="000000"/>
              </w:rPr>
            </w:pPr>
          </w:p>
        </w:tc>
        <w:tc>
          <w:tcPr>
            <w:tcW w:w="855" w:type="dxa"/>
            <w:tcBorders>
              <w:top w:val="nil"/>
              <w:left w:val="single" w:sz="8" w:space="0" w:color="000000"/>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305</w:t>
            </w:r>
          </w:p>
        </w:tc>
        <w:tc>
          <w:tcPr>
            <w:tcW w:w="705" w:type="dxa"/>
            <w:tcBorders>
              <w:top w:val="nil"/>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100</w:t>
            </w:r>
          </w:p>
        </w:tc>
        <w:tc>
          <w:tcPr>
            <w:tcW w:w="855" w:type="dxa"/>
            <w:tcBorders>
              <w:top w:val="nil"/>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405</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b/>
                <w:color w:val="000000"/>
              </w:rPr>
            </w:pPr>
          </w:p>
        </w:tc>
        <w:tc>
          <w:tcPr>
            <w:tcW w:w="795" w:type="dxa"/>
            <w:tcBorders>
              <w:top w:val="nil"/>
              <w:left w:val="single" w:sz="4" w:space="0" w:color="000000"/>
              <w:bottom w:val="nil"/>
              <w:right w:val="single" w:sz="8" w:space="0" w:color="000000"/>
            </w:tcBorders>
            <w:shd w:val="clear" w:color="auto" w:fill="FFFFFF"/>
            <w:vAlign w:val="bottom"/>
          </w:tcPr>
          <w:p w:rsidR="00A062AE" w:rsidRDefault="00AF6686">
            <w:pPr>
              <w:rPr>
                <w:color w:val="000000"/>
              </w:rPr>
            </w:pPr>
            <w:r>
              <w:rPr>
                <w:color w:val="000000"/>
              </w:rPr>
              <w:t> </w:t>
            </w: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Enfermería en Salud Mental y Psiquiatría</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4" w:space="0" w:color="000000"/>
              <w:left w:val="nil"/>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70</w:t>
            </w:r>
          </w:p>
        </w:tc>
        <w:tc>
          <w:tcPr>
            <w:tcW w:w="855" w:type="dxa"/>
            <w:tcBorders>
              <w:top w:val="single" w:sz="4"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140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FFFFFF"/>
            <w:vAlign w:val="bottom"/>
          </w:tcPr>
          <w:p w:rsidR="00A062AE" w:rsidRDefault="00AF6686">
            <w:pPr>
              <w:rPr>
                <w:color w:val="000000"/>
              </w:rPr>
            </w:pPr>
            <w:r>
              <w:rPr>
                <w:color w:val="000000"/>
              </w:rPr>
              <w:t> </w:t>
            </w: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 xml:space="preserve">Investigación en Enfermería I </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FFFFFF"/>
            <w:vAlign w:val="bottom"/>
          </w:tcPr>
          <w:p w:rsidR="00A062AE" w:rsidRDefault="00AF6686">
            <w:pPr>
              <w:rPr>
                <w:color w:val="000000"/>
              </w:rPr>
            </w:pPr>
            <w:r>
              <w:rPr>
                <w:color w:val="000000"/>
              </w:rPr>
              <w:t> </w:t>
            </w: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Enfermería Materno-Infantil II</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4" w:space="0" w:color="000000"/>
              <w:left w:val="nil"/>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70</w:t>
            </w:r>
          </w:p>
        </w:tc>
        <w:tc>
          <w:tcPr>
            <w:tcW w:w="855" w:type="dxa"/>
            <w:tcBorders>
              <w:top w:val="single" w:sz="4"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140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single" w:sz="4" w:space="0" w:color="000000"/>
              <w:right w:val="single" w:sz="8" w:space="0" w:color="000000"/>
            </w:tcBorders>
            <w:shd w:val="clear" w:color="auto" w:fill="FFFFFF"/>
            <w:vAlign w:val="bottom"/>
          </w:tcPr>
          <w:p w:rsidR="00A062AE" w:rsidRDefault="00AF6686">
            <w:pPr>
              <w:rPr>
                <w:color w:val="000000"/>
              </w:rPr>
            </w:pPr>
            <w:r>
              <w:rPr>
                <w:color w:val="000000"/>
              </w:rPr>
              <w:t> </w:t>
            </w:r>
          </w:p>
        </w:tc>
        <w:tc>
          <w:tcPr>
            <w:tcW w:w="5115" w:type="dxa"/>
            <w:tcBorders>
              <w:top w:val="nil"/>
              <w:left w:val="nil"/>
              <w:bottom w:val="single" w:sz="4" w:space="0" w:color="000000"/>
              <w:right w:val="single" w:sz="8" w:space="0" w:color="000000"/>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 xml:space="preserve">Introducción a la Gestión en Enfermería  </w:t>
            </w:r>
          </w:p>
        </w:tc>
        <w:tc>
          <w:tcPr>
            <w:tcW w:w="855" w:type="dxa"/>
            <w:tcBorders>
              <w:top w:val="single" w:sz="8"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8" w:space="0" w:color="000000"/>
              <w:left w:val="nil"/>
              <w:bottom w:val="single" w:sz="4"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single" w:sz="8"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single" w:sz="4" w:space="0" w:color="000000"/>
              <w:left w:val="single" w:sz="4" w:space="0" w:color="000000"/>
              <w:bottom w:val="single" w:sz="4" w:space="0" w:color="000000"/>
              <w:right w:val="single" w:sz="8" w:space="0" w:color="000000"/>
            </w:tcBorders>
            <w:shd w:val="clear" w:color="auto" w:fill="auto"/>
            <w:vAlign w:val="bottom"/>
          </w:tcPr>
          <w:p w:rsidR="00A062AE" w:rsidRDefault="00AF6686">
            <w:pPr>
              <w:rPr>
                <w:b/>
                <w:color w:val="000000"/>
              </w:rPr>
            </w:pPr>
            <w:r>
              <w:rPr>
                <w:b/>
                <w:color w:val="000000"/>
              </w:rPr>
              <w:t> </w:t>
            </w:r>
          </w:p>
        </w:tc>
        <w:tc>
          <w:tcPr>
            <w:tcW w:w="5115" w:type="dxa"/>
            <w:tcBorders>
              <w:top w:val="single" w:sz="4" w:space="0" w:color="000000"/>
              <w:left w:val="nil"/>
              <w:bottom w:val="single" w:sz="4" w:space="0" w:color="000000"/>
              <w:right w:val="nil"/>
            </w:tcBorders>
            <w:shd w:val="clear" w:color="auto" w:fill="BFBFBF"/>
            <w:vAlign w:val="bottom"/>
          </w:tcPr>
          <w:p w:rsidR="00A062AE" w:rsidRDefault="00AF6686">
            <w:pPr>
              <w:rPr>
                <w:rFonts w:ascii="Verdana" w:eastAsia="Verdana" w:hAnsi="Verdana" w:cs="Verdana"/>
                <w:color w:val="000000"/>
              </w:rPr>
            </w:pPr>
            <w:r>
              <w:rPr>
                <w:rFonts w:ascii="Verdana" w:eastAsia="Verdana" w:hAnsi="Verdana" w:cs="Verdana"/>
                <w:color w:val="000000"/>
              </w:rPr>
              <w:t> </w:t>
            </w:r>
          </w:p>
        </w:tc>
        <w:tc>
          <w:tcPr>
            <w:tcW w:w="855" w:type="dxa"/>
            <w:tcBorders>
              <w:top w:val="single" w:sz="4" w:space="0" w:color="000000"/>
              <w:left w:val="single" w:sz="8" w:space="0" w:color="000000"/>
              <w:bottom w:val="single" w:sz="4" w:space="0" w:color="000000"/>
              <w:right w:val="single" w:sz="8" w:space="0" w:color="000000"/>
            </w:tcBorders>
            <w:shd w:val="clear" w:color="auto" w:fill="BFBFBF"/>
            <w:vAlign w:val="bottom"/>
          </w:tcPr>
          <w:p w:rsidR="00A062AE" w:rsidRDefault="00AF6686">
            <w:pPr>
              <w:jc w:val="center"/>
              <w:rPr>
                <w:b/>
                <w:color w:val="000000"/>
              </w:rPr>
            </w:pPr>
            <w:r>
              <w:rPr>
                <w:b/>
                <w:color w:val="000000"/>
              </w:rPr>
              <w:t>280</w:t>
            </w:r>
          </w:p>
        </w:tc>
        <w:tc>
          <w:tcPr>
            <w:tcW w:w="705" w:type="dxa"/>
            <w:tcBorders>
              <w:top w:val="single" w:sz="4" w:space="0" w:color="000000"/>
              <w:left w:val="nil"/>
              <w:bottom w:val="single" w:sz="4" w:space="0" w:color="000000"/>
              <w:right w:val="single" w:sz="8" w:space="0" w:color="000000"/>
            </w:tcBorders>
            <w:shd w:val="clear" w:color="auto" w:fill="BFBFBF"/>
            <w:vAlign w:val="bottom"/>
          </w:tcPr>
          <w:p w:rsidR="00A062AE" w:rsidRDefault="00AF6686">
            <w:pPr>
              <w:jc w:val="center"/>
              <w:rPr>
                <w:b/>
                <w:color w:val="000000"/>
              </w:rPr>
            </w:pPr>
            <w:r>
              <w:rPr>
                <w:b/>
                <w:color w:val="000000"/>
              </w:rPr>
              <w:t>140</w:t>
            </w:r>
          </w:p>
        </w:tc>
        <w:tc>
          <w:tcPr>
            <w:tcW w:w="855" w:type="dxa"/>
            <w:tcBorders>
              <w:top w:val="single" w:sz="4" w:space="0" w:color="000000"/>
              <w:left w:val="nil"/>
              <w:bottom w:val="single" w:sz="4" w:space="0" w:color="000000"/>
              <w:right w:val="single" w:sz="8" w:space="0" w:color="000000"/>
            </w:tcBorders>
            <w:shd w:val="clear" w:color="auto" w:fill="BFBFBF"/>
            <w:vAlign w:val="bottom"/>
          </w:tcPr>
          <w:p w:rsidR="00A062AE" w:rsidRDefault="00AF6686">
            <w:pPr>
              <w:jc w:val="center"/>
              <w:rPr>
                <w:b/>
                <w:color w:val="000000"/>
              </w:rPr>
            </w:pPr>
            <w:r>
              <w:rPr>
                <w:b/>
                <w:color w:val="000000"/>
              </w:rPr>
              <w:t>420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b/>
                <w:color w:val="000000"/>
              </w:rPr>
            </w:pPr>
          </w:p>
        </w:tc>
        <w:tc>
          <w:tcPr>
            <w:tcW w:w="795" w:type="dxa"/>
            <w:vMerge w:val="restart"/>
            <w:tcBorders>
              <w:top w:val="single" w:sz="4" w:space="0" w:color="000000"/>
              <w:left w:val="single" w:sz="4" w:space="0" w:color="000000"/>
              <w:bottom w:val="nil"/>
              <w:right w:val="single" w:sz="8" w:space="0" w:color="000000"/>
            </w:tcBorders>
            <w:shd w:val="clear" w:color="auto" w:fill="auto"/>
            <w:vAlign w:val="bottom"/>
          </w:tcPr>
          <w:p w:rsidR="00A062AE" w:rsidRDefault="00AF6686">
            <w:pPr>
              <w:jc w:val="center"/>
              <w:rPr>
                <w:b/>
                <w:color w:val="000000"/>
              </w:rPr>
            </w:pPr>
            <w:r>
              <w:rPr>
                <w:b/>
                <w:color w:val="000000"/>
              </w:rPr>
              <w:t>4º Año</w:t>
            </w:r>
          </w:p>
        </w:tc>
        <w:tc>
          <w:tcPr>
            <w:tcW w:w="5115" w:type="dxa"/>
            <w:tcBorders>
              <w:top w:val="single" w:sz="4" w:space="0" w:color="000000"/>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Seminario de Ética y Aspectos Legales I</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4" w:space="0" w:color="000000"/>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single" w:sz="4" w:space="0" w:color="000000"/>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r>
      <w:tr w:rsidR="00A062AE">
        <w:trPr>
          <w:trHeight w:val="31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single" w:sz="4" w:space="0" w:color="000000"/>
              <w:left w:val="single" w:sz="4" w:space="0" w:color="000000"/>
              <w:bottom w:val="nil"/>
              <w:right w:val="single" w:sz="8" w:space="0" w:color="000000"/>
            </w:tcBorders>
            <w:shd w:val="clear" w:color="auto" w:fill="auto"/>
            <w:vAlign w:val="bottom"/>
          </w:tcPr>
          <w:p w:rsidR="00A062AE" w:rsidRDefault="00A062AE">
            <w:pPr>
              <w:widowControl w:val="0"/>
              <w:pBdr>
                <w:top w:val="nil"/>
                <w:left w:val="nil"/>
                <w:bottom w:val="nil"/>
                <w:right w:val="nil"/>
                <w:between w:val="nil"/>
              </w:pBdr>
              <w:spacing w:after="0"/>
              <w:rPr>
                <w:color w:val="000000"/>
              </w:rPr>
            </w:pPr>
          </w:p>
        </w:tc>
        <w:tc>
          <w:tcPr>
            <w:tcW w:w="5115" w:type="dxa"/>
            <w:tcBorders>
              <w:top w:val="single" w:sz="4" w:space="0" w:color="000000"/>
              <w:left w:val="nil"/>
              <w:bottom w:val="single" w:sz="4" w:space="0" w:color="000000"/>
              <w:right w:val="nil"/>
            </w:tcBorders>
            <w:shd w:val="clear" w:color="auto" w:fill="FFFFFF"/>
          </w:tcPr>
          <w:p w:rsidR="00A062AE" w:rsidRDefault="00AF6686">
            <w:pPr>
              <w:rPr>
                <w:rFonts w:ascii="Verdana" w:eastAsia="Verdana" w:hAnsi="Verdana" w:cs="Verdana"/>
                <w:color w:val="000000"/>
              </w:rPr>
            </w:pPr>
            <w:r>
              <w:rPr>
                <w:rFonts w:ascii="Verdana" w:eastAsia="Verdana" w:hAnsi="Verdana" w:cs="Verdana"/>
                <w:color w:val="000000"/>
              </w:rPr>
              <w:t>Cuidado del niño y  del adolescente</w:t>
            </w:r>
          </w:p>
        </w:tc>
        <w:tc>
          <w:tcPr>
            <w:tcW w:w="855" w:type="dxa"/>
            <w:tcBorders>
              <w:top w:val="nil"/>
              <w:left w:val="single" w:sz="4" w:space="0" w:color="000000"/>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4" w:space="0" w:color="000000"/>
              <w:left w:val="nil"/>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100</w:t>
            </w:r>
          </w:p>
        </w:tc>
        <w:tc>
          <w:tcPr>
            <w:tcW w:w="855" w:type="dxa"/>
            <w:tcBorders>
              <w:top w:val="single" w:sz="4"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170</w:t>
            </w:r>
          </w:p>
        </w:tc>
      </w:tr>
      <w:tr w:rsidR="00A062AE">
        <w:trPr>
          <w:trHeight w:val="37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single" w:sz="4" w:space="0" w:color="000000"/>
              <w:left w:val="single" w:sz="4" w:space="0" w:color="000000"/>
              <w:bottom w:val="nil"/>
              <w:right w:val="single" w:sz="8" w:space="0" w:color="000000"/>
            </w:tcBorders>
            <w:shd w:val="clear" w:color="auto" w:fill="auto"/>
            <w:vAlign w:val="bottom"/>
          </w:tcPr>
          <w:p w:rsidR="00A062AE" w:rsidRDefault="00A062AE">
            <w:pPr>
              <w:widowControl w:val="0"/>
              <w:pBdr>
                <w:top w:val="nil"/>
                <w:left w:val="nil"/>
                <w:bottom w:val="nil"/>
                <w:right w:val="nil"/>
                <w:between w:val="nil"/>
              </w:pBdr>
              <w:spacing w:after="0"/>
              <w:rPr>
                <w:color w:val="000000"/>
              </w:rPr>
            </w:pPr>
          </w:p>
        </w:tc>
        <w:tc>
          <w:tcPr>
            <w:tcW w:w="511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Electivas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95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62AE" w:rsidRDefault="00A062AE">
            <w:pPr>
              <w:jc w:val="center"/>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95</w:t>
            </w:r>
          </w:p>
        </w:tc>
      </w:tr>
      <w:tr w:rsidR="00A062AE">
        <w:trPr>
          <w:trHeight w:val="375"/>
        </w:trPr>
        <w:tc>
          <w:tcPr>
            <w:tcW w:w="1560" w:type="dxa"/>
            <w:vMerge/>
            <w:tcBorders>
              <w:left w:val="single" w:sz="4" w:space="0" w:color="000000"/>
              <w:right w:val="single" w:sz="4"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single" w:sz="4" w:space="0" w:color="000000"/>
              <w:left w:val="single" w:sz="4" w:space="0" w:color="000000"/>
              <w:bottom w:val="nil"/>
              <w:right w:val="single" w:sz="8" w:space="0" w:color="000000"/>
            </w:tcBorders>
            <w:shd w:val="clear" w:color="auto" w:fill="auto"/>
            <w:vAlign w:val="bottom"/>
          </w:tcPr>
          <w:p w:rsidR="00A062AE" w:rsidRDefault="00A062AE">
            <w:pPr>
              <w:widowControl w:val="0"/>
              <w:pBdr>
                <w:top w:val="nil"/>
                <w:left w:val="nil"/>
                <w:bottom w:val="nil"/>
                <w:right w:val="nil"/>
                <w:between w:val="nil"/>
              </w:pBdr>
              <w:spacing w:after="0"/>
              <w:rPr>
                <w:color w:val="000000"/>
              </w:rPr>
            </w:pPr>
          </w:p>
        </w:tc>
        <w:tc>
          <w:tcPr>
            <w:tcW w:w="5115" w:type="dxa"/>
            <w:tcBorders>
              <w:top w:val="single" w:sz="4" w:space="0" w:color="000000"/>
              <w:left w:val="nil"/>
              <w:bottom w:val="nil"/>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Práctica Integrada I</w:t>
            </w:r>
          </w:p>
        </w:tc>
        <w:tc>
          <w:tcPr>
            <w:tcW w:w="855" w:type="dxa"/>
            <w:tcBorders>
              <w:top w:val="single" w:sz="4" w:space="0" w:color="000000"/>
              <w:left w:val="single" w:sz="4" w:space="0" w:color="000000"/>
              <w:bottom w:val="nil"/>
              <w:right w:val="single" w:sz="4" w:space="0" w:color="000000"/>
            </w:tcBorders>
            <w:shd w:val="clear" w:color="auto" w:fill="FFFFFF"/>
            <w:vAlign w:val="bottom"/>
          </w:tcPr>
          <w:p w:rsidR="00A062AE" w:rsidRDefault="00A062AE">
            <w:pPr>
              <w:jc w:val="center"/>
              <w:rPr>
                <w:color w:val="000000"/>
              </w:rPr>
            </w:pPr>
          </w:p>
        </w:tc>
        <w:tc>
          <w:tcPr>
            <w:tcW w:w="705" w:type="dxa"/>
            <w:tcBorders>
              <w:top w:val="single" w:sz="4" w:space="0" w:color="000000"/>
              <w:left w:val="nil"/>
              <w:bottom w:val="nil"/>
              <w:right w:val="single" w:sz="8" w:space="0" w:color="000000"/>
            </w:tcBorders>
            <w:shd w:val="clear" w:color="auto" w:fill="FFFFFF"/>
            <w:vAlign w:val="bottom"/>
          </w:tcPr>
          <w:p w:rsidR="00A062AE" w:rsidRDefault="00AF6686">
            <w:pPr>
              <w:jc w:val="center"/>
              <w:rPr>
                <w:color w:val="000000"/>
              </w:rPr>
            </w:pPr>
            <w:r>
              <w:rPr>
                <w:color w:val="000000"/>
              </w:rPr>
              <w:t>100</w:t>
            </w:r>
          </w:p>
        </w:tc>
        <w:tc>
          <w:tcPr>
            <w:tcW w:w="855" w:type="dxa"/>
            <w:tcBorders>
              <w:top w:val="single" w:sz="4" w:space="0" w:color="000000"/>
              <w:left w:val="nil"/>
              <w:bottom w:val="nil"/>
              <w:right w:val="single" w:sz="8" w:space="0" w:color="000000"/>
            </w:tcBorders>
            <w:shd w:val="clear" w:color="auto" w:fill="FFFFFF"/>
            <w:vAlign w:val="bottom"/>
          </w:tcPr>
          <w:p w:rsidR="00A062AE" w:rsidRDefault="00AF6686">
            <w:pPr>
              <w:jc w:val="center"/>
              <w:rPr>
                <w:color w:val="000000"/>
              </w:rPr>
            </w:pPr>
            <w:r>
              <w:rPr>
                <w:color w:val="000000"/>
              </w:rPr>
              <w:t>100</w:t>
            </w:r>
          </w:p>
        </w:tc>
      </w:tr>
      <w:tr w:rsidR="00A062AE">
        <w:trPr>
          <w:trHeight w:val="315"/>
        </w:trPr>
        <w:tc>
          <w:tcPr>
            <w:tcW w:w="1560" w:type="dxa"/>
            <w:tcBorders>
              <w:top w:val="single" w:sz="4" w:space="0" w:color="000000"/>
              <w:left w:val="single" w:sz="4" w:space="0" w:color="000000"/>
              <w:bottom w:val="single" w:sz="4" w:space="0" w:color="000000"/>
              <w:right w:val="single" w:sz="8" w:space="0" w:color="000000"/>
            </w:tcBorders>
            <w:shd w:val="clear" w:color="auto" w:fill="BFBFBF"/>
          </w:tcPr>
          <w:p w:rsidR="00A062AE" w:rsidRDefault="00A062AE">
            <w:pPr>
              <w:rPr>
                <w:color w:val="000000"/>
              </w:rPr>
            </w:pPr>
          </w:p>
        </w:tc>
        <w:tc>
          <w:tcPr>
            <w:tcW w:w="795" w:type="dxa"/>
            <w:tcBorders>
              <w:top w:val="single" w:sz="4" w:space="0" w:color="000000"/>
              <w:left w:val="single" w:sz="4" w:space="0" w:color="000000"/>
              <w:bottom w:val="single" w:sz="4" w:space="0" w:color="000000"/>
              <w:right w:val="single" w:sz="8" w:space="0" w:color="000000"/>
            </w:tcBorders>
            <w:shd w:val="clear" w:color="auto" w:fill="BFBFBF"/>
            <w:vAlign w:val="bottom"/>
          </w:tcPr>
          <w:p w:rsidR="00A062AE" w:rsidRDefault="00AF6686">
            <w:pPr>
              <w:rPr>
                <w:color w:val="000000"/>
              </w:rPr>
            </w:pPr>
            <w:r>
              <w:rPr>
                <w:color w:val="000000"/>
              </w:rPr>
              <w:t> </w:t>
            </w:r>
          </w:p>
        </w:tc>
        <w:tc>
          <w:tcPr>
            <w:tcW w:w="5115" w:type="dxa"/>
            <w:tcBorders>
              <w:top w:val="single" w:sz="4" w:space="0" w:color="000000"/>
              <w:left w:val="nil"/>
              <w:bottom w:val="single" w:sz="4" w:space="0" w:color="000000"/>
              <w:right w:val="nil"/>
            </w:tcBorders>
            <w:shd w:val="clear" w:color="auto" w:fill="BFBFBF"/>
            <w:vAlign w:val="bottom"/>
          </w:tcPr>
          <w:p w:rsidR="00A062AE" w:rsidRDefault="00AF6686">
            <w:pPr>
              <w:rPr>
                <w:b/>
                <w:color w:val="000000"/>
              </w:rPr>
            </w:pPr>
            <w:r>
              <w:rPr>
                <w:b/>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A062AE" w:rsidRDefault="00AF6686">
            <w:pPr>
              <w:jc w:val="center"/>
              <w:rPr>
                <w:b/>
                <w:color w:val="000000"/>
              </w:rPr>
            </w:pPr>
            <w:r>
              <w:rPr>
                <w:b/>
                <w:color w:val="000000"/>
              </w:rPr>
              <w:t>235</w:t>
            </w:r>
          </w:p>
        </w:tc>
        <w:tc>
          <w:tcPr>
            <w:tcW w:w="705" w:type="dxa"/>
            <w:tcBorders>
              <w:top w:val="single" w:sz="4" w:space="0" w:color="000000"/>
              <w:left w:val="nil"/>
              <w:bottom w:val="single" w:sz="4" w:space="0" w:color="000000"/>
              <w:right w:val="single" w:sz="8" w:space="0" w:color="000000"/>
            </w:tcBorders>
            <w:shd w:val="clear" w:color="auto" w:fill="BFBFBF"/>
            <w:vAlign w:val="bottom"/>
          </w:tcPr>
          <w:p w:rsidR="00A062AE" w:rsidRDefault="00AF6686">
            <w:pPr>
              <w:jc w:val="center"/>
              <w:rPr>
                <w:b/>
                <w:color w:val="000000"/>
              </w:rPr>
            </w:pPr>
            <w:r>
              <w:rPr>
                <w:b/>
                <w:color w:val="000000"/>
              </w:rPr>
              <w:t>200</w:t>
            </w:r>
          </w:p>
        </w:tc>
        <w:tc>
          <w:tcPr>
            <w:tcW w:w="855" w:type="dxa"/>
            <w:tcBorders>
              <w:top w:val="single" w:sz="4" w:space="0" w:color="000000"/>
              <w:left w:val="nil"/>
              <w:bottom w:val="single" w:sz="4" w:space="0" w:color="000000"/>
              <w:right w:val="single" w:sz="8" w:space="0" w:color="000000"/>
            </w:tcBorders>
            <w:shd w:val="clear" w:color="auto" w:fill="BFBFBF"/>
            <w:vAlign w:val="bottom"/>
          </w:tcPr>
          <w:p w:rsidR="00A062AE" w:rsidRDefault="00AF6686">
            <w:pPr>
              <w:jc w:val="center"/>
              <w:rPr>
                <w:b/>
                <w:color w:val="000000"/>
              </w:rPr>
            </w:pPr>
            <w:r>
              <w:rPr>
                <w:b/>
                <w:color w:val="000000"/>
              </w:rPr>
              <w:t>435</w:t>
            </w:r>
          </w:p>
        </w:tc>
      </w:tr>
      <w:tr w:rsidR="00A062AE">
        <w:trPr>
          <w:trHeight w:val="315"/>
        </w:trPr>
        <w:tc>
          <w:tcPr>
            <w:tcW w:w="1560" w:type="dxa"/>
            <w:tcBorders>
              <w:top w:val="single" w:sz="4" w:space="0" w:color="000000"/>
              <w:left w:val="single" w:sz="4" w:space="0" w:color="000000"/>
              <w:bottom w:val="single" w:sz="8" w:space="0" w:color="000000"/>
              <w:right w:val="single" w:sz="8" w:space="0" w:color="000000"/>
            </w:tcBorders>
            <w:shd w:val="clear" w:color="auto" w:fill="BFBFBF"/>
          </w:tcPr>
          <w:p w:rsidR="00A062AE" w:rsidRDefault="00A062AE">
            <w:pPr>
              <w:rPr>
                <w:color w:val="000000"/>
              </w:rPr>
            </w:pPr>
          </w:p>
        </w:tc>
        <w:tc>
          <w:tcPr>
            <w:tcW w:w="795" w:type="dxa"/>
            <w:tcBorders>
              <w:top w:val="single" w:sz="4" w:space="0" w:color="000000"/>
              <w:left w:val="single" w:sz="4" w:space="0" w:color="000000"/>
              <w:bottom w:val="single" w:sz="8" w:space="0" w:color="000000"/>
              <w:right w:val="single" w:sz="8" w:space="0" w:color="000000"/>
            </w:tcBorders>
            <w:shd w:val="clear" w:color="auto" w:fill="BFBFBF"/>
            <w:vAlign w:val="bottom"/>
          </w:tcPr>
          <w:p w:rsidR="00A062AE" w:rsidRDefault="00AF6686">
            <w:pPr>
              <w:rPr>
                <w:color w:val="000000"/>
                <w:sz w:val="18"/>
                <w:szCs w:val="18"/>
              </w:rPr>
            </w:pPr>
            <w:r>
              <w:rPr>
                <w:color w:val="000000"/>
                <w:sz w:val="16"/>
                <w:szCs w:val="16"/>
              </w:rPr>
              <w:t>TOTA</w:t>
            </w:r>
            <w:r>
              <w:rPr>
                <w:color w:val="000000"/>
                <w:sz w:val="18"/>
                <w:szCs w:val="18"/>
              </w:rPr>
              <w:t>L</w:t>
            </w:r>
          </w:p>
        </w:tc>
        <w:tc>
          <w:tcPr>
            <w:tcW w:w="5115" w:type="dxa"/>
            <w:tcBorders>
              <w:top w:val="single" w:sz="4" w:space="0" w:color="000000"/>
              <w:left w:val="single" w:sz="4" w:space="0" w:color="000000"/>
              <w:bottom w:val="single" w:sz="4" w:space="0" w:color="000000"/>
              <w:right w:val="nil"/>
            </w:tcBorders>
            <w:shd w:val="clear" w:color="auto" w:fill="BFBFBF"/>
            <w:vAlign w:val="bottom"/>
          </w:tcPr>
          <w:p w:rsidR="00A062AE" w:rsidRDefault="00AF6686">
            <w:pPr>
              <w:rPr>
                <w:b/>
                <w:color w:val="000000"/>
                <w:sz w:val="18"/>
                <w:szCs w:val="18"/>
              </w:rPr>
            </w:pPr>
            <w:r>
              <w:rPr>
                <w:rFonts w:ascii="Verdana" w:eastAsia="Verdana" w:hAnsi="Verdana" w:cs="Verdana"/>
                <w:b/>
                <w:color w:val="000000"/>
              </w:rPr>
              <w:t>Total Horas Ciclo Inicial</w:t>
            </w:r>
          </w:p>
          <w:p w:rsidR="00A062AE" w:rsidRDefault="00A062AE">
            <w:pPr>
              <w:rPr>
                <w:b/>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A062AE" w:rsidRDefault="00AF6686">
            <w:pPr>
              <w:jc w:val="center"/>
              <w:rPr>
                <w:b/>
                <w:color w:val="000000"/>
              </w:rPr>
            </w:pPr>
            <w:r>
              <w:rPr>
                <w:b/>
                <w:color w:val="000000"/>
              </w:rPr>
              <w:t>1739</w:t>
            </w:r>
          </w:p>
        </w:tc>
        <w:tc>
          <w:tcPr>
            <w:tcW w:w="705" w:type="dxa"/>
            <w:tcBorders>
              <w:top w:val="single" w:sz="4" w:space="0" w:color="000000"/>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760</w:t>
            </w:r>
          </w:p>
        </w:tc>
        <w:tc>
          <w:tcPr>
            <w:tcW w:w="855" w:type="dxa"/>
            <w:tcBorders>
              <w:top w:val="single" w:sz="4" w:space="0" w:color="000000"/>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2499</w:t>
            </w:r>
          </w:p>
        </w:tc>
      </w:tr>
      <w:tr w:rsidR="00A062AE">
        <w:trPr>
          <w:trHeight w:val="315"/>
        </w:trPr>
        <w:tc>
          <w:tcPr>
            <w:tcW w:w="1560" w:type="dxa"/>
            <w:tcBorders>
              <w:top w:val="single" w:sz="4" w:space="0" w:color="000000"/>
              <w:left w:val="single" w:sz="4" w:space="0" w:color="000000"/>
              <w:bottom w:val="single" w:sz="8" w:space="0" w:color="000000"/>
              <w:right w:val="single" w:sz="8" w:space="0" w:color="000000"/>
            </w:tcBorders>
            <w:shd w:val="clear" w:color="auto" w:fill="BFBFBF"/>
          </w:tcPr>
          <w:p w:rsidR="00A062AE" w:rsidRDefault="00A062AE">
            <w:pPr>
              <w:rPr>
                <w:color w:val="000000"/>
              </w:rPr>
            </w:pPr>
          </w:p>
        </w:tc>
        <w:tc>
          <w:tcPr>
            <w:tcW w:w="795" w:type="dxa"/>
            <w:tcBorders>
              <w:top w:val="single" w:sz="4" w:space="0" w:color="000000"/>
              <w:left w:val="single" w:sz="4" w:space="0" w:color="000000"/>
              <w:bottom w:val="single" w:sz="8" w:space="0" w:color="000000"/>
              <w:right w:val="single" w:sz="8" w:space="0" w:color="000000"/>
            </w:tcBorders>
            <w:shd w:val="clear" w:color="auto" w:fill="BFBFBF"/>
            <w:vAlign w:val="bottom"/>
          </w:tcPr>
          <w:p w:rsidR="00A062AE" w:rsidRDefault="00A062AE">
            <w:pPr>
              <w:rPr>
                <w:color w:val="000000"/>
                <w:sz w:val="16"/>
                <w:szCs w:val="16"/>
              </w:rPr>
            </w:pPr>
          </w:p>
        </w:tc>
        <w:tc>
          <w:tcPr>
            <w:tcW w:w="5115" w:type="dxa"/>
            <w:tcBorders>
              <w:top w:val="single" w:sz="4" w:space="0" w:color="000000"/>
              <w:left w:val="single" w:sz="4" w:space="0" w:color="000000"/>
              <w:bottom w:val="single" w:sz="4" w:space="0" w:color="000000"/>
              <w:right w:val="nil"/>
            </w:tcBorders>
            <w:shd w:val="clear" w:color="auto" w:fill="BFBFBF"/>
            <w:vAlign w:val="bottom"/>
          </w:tcPr>
          <w:p w:rsidR="00A062AE" w:rsidRDefault="00AF6686">
            <w:pPr>
              <w:rPr>
                <w:b/>
                <w:color w:val="000000"/>
              </w:rPr>
            </w:pPr>
            <w:r>
              <w:rPr>
                <w:b/>
                <w:color w:val="000000"/>
              </w:rPr>
              <w:t>TOTAL HORAS ENFERMERO/A UNIVERSITARIO</w:t>
            </w:r>
          </w:p>
        </w:tc>
        <w:tc>
          <w:tcPr>
            <w:tcW w:w="85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A062AE" w:rsidRDefault="00AF6686">
            <w:pPr>
              <w:jc w:val="center"/>
              <w:rPr>
                <w:b/>
                <w:color w:val="000000"/>
              </w:rPr>
            </w:pPr>
            <w:r>
              <w:rPr>
                <w:b/>
                <w:color w:val="000000"/>
              </w:rPr>
              <w:t>2009</w:t>
            </w:r>
          </w:p>
        </w:tc>
        <w:tc>
          <w:tcPr>
            <w:tcW w:w="705" w:type="dxa"/>
            <w:tcBorders>
              <w:top w:val="single" w:sz="4" w:space="0" w:color="000000"/>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760</w:t>
            </w:r>
          </w:p>
        </w:tc>
        <w:tc>
          <w:tcPr>
            <w:tcW w:w="855" w:type="dxa"/>
            <w:tcBorders>
              <w:top w:val="single" w:sz="4" w:space="0" w:color="000000"/>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2769</w:t>
            </w:r>
          </w:p>
        </w:tc>
      </w:tr>
      <w:tr w:rsidR="00A062AE">
        <w:trPr>
          <w:trHeight w:val="375"/>
        </w:trPr>
        <w:tc>
          <w:tcPr>
            <w:tcW w:w="1560" w:type="dxa"/>
            <w:vMerge w:val="restart"/>
            <w:tcBorders>
              <w:top w:val="nil"/>
              <w:left w:val="single" w:sz="4" w:space="0" w:color="000000"/>
              <w:right w:val="single" w:sz="8" w:space="0" w:color="000000"/>
            </w:tcBorders>
          </w:tcPr>
          <w:p w:rsidR="00A062AE" w:rsidRDefault="00AF6686">
            <w:pPr>
              <w:ind w:left="113" w:right="113"/>
              <w:jc w:val="center"/>
              <w:rPr>
                <w:b/>
                <w:color w:val="000000"/>
              </w:rPr>
            </w:pPr>
            <w:r>
              <w:rPr>
                <w:b/>
                <w:color w:val="000000"/>
              </w:rPr>
              <w:t>CICLO SUPERIOR</w:t>
            </w:r>
          </w:p>
        </w:tc>
        <w:tc>
          <w:tcPr>
            <w:tcW w:w="795" w:type="dxa"/>
            <w:vMerge w:val="restart"/>
            <w:tcBorders>
              <w:top w:val="nil"/>
              <w:left w:val="single" w:sz="4" w:space="0" w:color="000000"/>
              <w:bottom w:val="single" w:sz="8" w:space="0" w:color="000000"/>
              <w:right w:val="single" w:sz="8" w:space="0" w:color="000000"/>
            </w:tcBorders>
            <w:vAlign w:val="center"/>
          </w:tcPr>
          <w:p w:rsidR="00A062AE" w:rsidRDefault="00AF6686">
            <w:pPr>
              <w:rPr>
                <w:b/>
                <w:color w:val="000000"/>
              </w:rPr>
            </w:pPr>
            <w:r>
              <w:rPr>
                <w:b/>
                <w:color w:val="000000"/>
              </w:rPr>
              <w:t>4° Año</w:t>
            </w:r>
          </w:p>
        </w:tc>
        <w:tc>
          <w:tcPr>
            <w:tcW w:w="5115" w:type="dxa"/>
            <w:tcBorders>
              <w:top w:val="single" w:sz="4" w:space="0" w:color="000000"/>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Cuidados Intensivos a pacientes Pediátricos</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4" w:space="0" w:color="000000"/>
              <w:left w:val="nil"/>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60</w:t>
            </w:r>
          </w:p>
        </w:tc>
        <w:tc>
          <w:tcPr>
            <w:tcW w:w="855" w:type="dxa"/>
            <w:tcBorders>
              <w:top w:val="single" w:sz="4"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130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nil"/>
              <w:left w:val="single" w:sz="4" w:space="0" w:color="000000"/>
              <w:bottom w:val="single" w:sz="8" w:space="0" w:color="000000"/>
              <w:right w:val="single" w:sz="8" w:space="0" w:color="000000"/>
            </w:tcBorders>
            <w:vAlign w:val="center"/>
          </w:tcPr>
          <w:p w:rsidR="00A062AE" w:rsidRDefault="00A062AE">
            <w:pPr>
              <w:widowControl w:val="0"/>
              <w:pBdr>
                <w:top w:val="nil"/>
                <w:left w:val="nil"/>
                <w:bottom w:val="nil"/>
                <w:right w:val="nil"/>
                <w:between w:val="nil"/>
              </w:pBdr>
              <w:spacing w:after="0"/>
              <w:rPr>
                <w:color w:val="000000"/>
              </w:rPr>
            </w:pP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Investigación en Enfermería II</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100</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100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nil"/>
              <w:left w:val="single" w:sz="4" w:space="0" w:color="000000"/>
              <w:bottom w:val="single" w:sz="8" w:space="0" w:color="000000"/>
              <w:right w:val="single" w:sz="8" w:space="0" w:color="000000"/>
            </w:tcBorders>
            <w:vAlign w:val="center"/>
          </w:tcPr>
          <w:p w:rsidR="00A062AE" w:rsidRDefault="00A062AE">
            <w:pPr>
              <w:widowControl w:val="0"/>
              <w:pBdr>
                <w:top w:val="nil"/>
                <w:left w:val="nil"/>
                <w:bottom w:val="nil"/>
                <w:right w:val="nil"/>
                <w:between w:val="nil"/>
              </w:pBdr>
              <w:spacing w:after="0"/>
              <w:rPr>
                <w:color w:val="000000"/>
              </w:rPr>
            </w:pP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Seminario de Ética  y Aspectos legales II</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pPr>
            <w:r>
              <w:t>90</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pP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pPr>
            <w:r>
              <w:t>90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nil"/>
              <w:left w:val="single" w:sz="4" w:space="0" w:color="000000"/>
              <w:bottom w:val="single" w:sz="8" w:space="0" w:color="000000"/>
              <w:right w:val="single" w:sz="8" w:space="0" w:color="000000"/>
            </w:tcBorders>
            <w:vAlign w:val="center"/>
          </w:tcPr>
          <w:p w:rsidR="00A062AE" w:rsidRDefault="00A062AE">
            <w:pPr>
              <w:widowControl w:val="0"/>
              <w:pBdr>
                <w:top w:val="nil"/>
                <w:left w:val="nil"/>
                <w:bottom w:val="nil"/>
                <w:right w:val="nil"/>
                <w:between w:val="nil"/>
              </w:pBdr>
              <w:spacing w:after="0"/>
              <w:rPr>
                <w:color w:val="000000"/>
              </w:rPr>
            </w:pP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Epistemología en Enfermería</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80</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80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single" w:sz="8" w:space="0" w:color="000000"/>
              <w:right w:val="single" w:sz="8" w:space="0" w:color="000000"/>
            </w:tcBorders>
            <w:shd w:val="clear" w:color="auto" w:fill="auto"/>
            <w:vAlign w:val="bottom"/>
          </w:tcPr>
          <w:p w:rsidR="00A062AE" w:rsidRDefault="00AF6686">
            <w:pPr>
              <w:rPr>
                <w:b/>
                <w:color w:val="000000"/>
              </w:rPr>
            </w:pPr>
            <w:r>
              <w:rPr>
                <w:b/>
                <w:color w:val="000000"/>
              </w:rPr>
              <w:t> </w:t>
            </w:r>
          </w:p>
        </w:tc>
        <w:tc>
          <w:tcPr>
            <w:tcW w:w="5115" w:type="dxa"/>
            <w:tcBorders>
              <w:top w:val="nil"/>
              <w:left w:val="nil"/>
              <w:bottom w:val="single" w:sz="8" w:space="0" w:color="000000"/>
              <w:right w:val="nil"/>
            </w:tcBorders>
            <w:shd w:val="clear" w:color="auto" w:fill="BFBFBF"/>
            <w:vAlign w:val="bottom"/>
          </w:tcPr>
          <w:p w:rsidR="00A062AE" w:rsidRDefault="00AF6686">
            <w:pPr>
              <w:rPr>
                <w:rFonts w:ascii="Verdana" w:eastAsia="Verdana" w:hAnsi="Verdana" w:cs="Verdana"/>
                <w:color w:val="000000"/>
              </w:rPr>
            </w:pPr>
            <w:r>
              <w:rPr>
                <w:rFonts w:ascii="Verdana" w:eastAsia="Verdana" w:hAnsi="Verdana" w:cs="Verdana"/>
                <w:color w:val="000000"/>
              </w:rPr>
              <w:t> </w:t>
            </w:r>
          </w:p>
        </w:tc>
        <w:tc>
          <w:tcPr>
            <w:tcW w:w="855" w:type="dxa"/>
            <w:tcBorders>
              <w:top w:val="nil"/>
              <w:left w:val="single" w:sz="8" w:space="0" w:color="000000"/>
              <w:bottom w:val="single" w:sz="8" w:space="0" w:color="000000"/>
              <w:right w:val="single" w:sz="8" w:space="0" w:color="000000"/>
            </w:tcBorders>
            <w:shd w:val="clear" w:color="auto" w:fill="BFBFBF"/>
            <w:vAlign w:val="bottom"/>
          </w:tcPr>
          <w:p w:rsidR="00A062AE" w:rsidRDefault="00AF6686">
            <w:pPr>
              <w:jc w:val="center"/>
              <w:rPr>
                <w:color w:val="000000"/>
              </w:rPr>
            </w:pPr>
            <w:r>
              <w:rPr>
                <w:color w:val="000000"/>
              </w:rPr>
              <w:t>340</w:t>
            </w:r>
          </w:p>
        </w:tc>
        <w:tc>
          <w:tcPr>
            <w:tcW w:w="705" w:type="dxa"/>
            <w:tcBorders>
              <w:top w:val="nil"/>
              <w:left w:val="nil"/>
              <w:bottom w:val="single" w:sz="8" w:space="0" w:color="000000"/>
              <w:right w:val="single" w:sz="8" w:space="0" w:color="000000"/>
            </w:tcBorders>
            <w:shd w:val="clear" w:color="auto" w:fill="BFBFBF"/>
            <w:vAlign w:val="bottom"/>
          </w:tcPr>
          <w:p w:rsidR="00A062AE" w:rsidRDefault="00AF6686">
            <w:pPr>
              <w:jc w:val="center"/>
              <w:rPr>
                <w:color w:val="000000"/>
              </w:rPr>
            </w:pPr>
            <w:r>
              <w:rPr>
                <w:color w:val="000000"/>
              </w:rPr>
              <w:t>60</w:t>
            </w:r>
          </w:p>
        </w:tc>
        <w:tc>
          <w:tcPr>
            <w:tcW w:w="855" w:type="dxa"/>
            <w:tcBorders>
              <w:top w:val="nil"/>
              <w:left w:val="nil"/>
              <w:bottom w:val="single" w:sz="8" w:space="0" w:color="000000"/>
              <w:right w:val="single" w:sz="8" w:space="0" w:color="000000"/>
            </w:tcBorders>
            <w:shd w:val="clear" w:color="auto" w:fill="BFBFBF"/>
            <w:vAlign w:val="bottom"/>
          </w:tcPr>
          <w:p w:rsidR="00A062AE" w:rsidRDefault="00AF6686">
            <w:pPr>
              <w:jc w:val="center"/>
              <w:rPr>
                <w:color w:val="000000"/>
              </w:rPr>
            </w:pPr>
            <w:r>
              <w:rPr>
                <w:color w:val="000000"/>
              </w:rPr>
              <w:t>400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rPr>
                <w:color w:val="000000"/>
              </w:rPr>
            </w:pPr>
            <w:r>
              <w:rPr>
                <w:color w:val="000000"/>
              </w:rPr>
              <w:t> </w:t>
            </w: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Cuidados Intensivos a Pacientes Adultos</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4" w:space="0" w:color="000000"/>
              <w:left w:val="nil"/>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60</w:t>
            </w:r>
          </w:p>
        </w:tc>
        <w:tc>
          <w:tcPr>
            <w:tcW w:w="855" w:type="dxa"/>
            <w:tcBorders>
              <w:top w:val="single" w:sz="4"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130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jc w:val="center"/>
              <w:rPr>
                <w:b/>
                <w:color w:val="000000"/>
              </w:rPr>
            </w:pPr>
            <w:r>
              <w:rPr>
                <w:b/>
                <w:color w:val="000000"/>
              </w:rPr>
              <w:t>5º Año</w:t>
            </w: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Educación en Enfermería</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60</w:t>
            </w:r>
          </w:p>
        </w:tc>
        <w:tc>
          <w:tcPr>
            <w:tcW w:w="70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30</w:t>
            </w: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90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val="restart"/>
            <w:tcBorders>
              <w:top w:val="nil"/>
              <w:left w:val="single" w:sz="4" w:space="0" w:color="000000"/>
              <w:right w:val="single" w:sz="8" w:space="0" w:color="000000"/>
            </w:tcBorders>
            <w:shd w:val="clear" w:color="auto" w:fill="auto"/>
            <w:vAlign w:val="bottom"/>
          </w:tcPr>
          <w:p w:rsidR="00A062AE" w:rsidRDefault="00AF6686">
            <w:pPr>
              <w:rPr>
                <w:color w:val="000000"/>
              </w:rPr>
            </w:pPr>
            <w:r>
              <w:rPr>
                <w:color w:val="000000"/>
              </w:rPr>
              <w:t> </w:t>
            </w:r>
          </w:p>
          <w:p w:rsidR="00A062AE" w:rsidRDefault="00AF6686">
            <w:pPr>
              <w:rPr>
                <w:color w:val="000000"/>
              </w:rPr>
            </w:pPr>
            <w:r>
              <w:rPr>
                <w:color w:val="000000"/>
              </w:rPr>
              <w:t> </w:t>
            </w:r>
          </w:p>
        </w:tc>
        <w:tc>
          <w:tcPr>
            <w:tcW w:w="5115" w:type="dxa"/>
            <w:tcBorders>
              <w:top w:val="nil"/>
              <w:left w:val="nil"/>
              <w:bottom w:val="single" w:sz="4" w:space="0" w:color="000000"/>
              <w:right w:val="single" w:sz="8" w:space="0" w:color="000000"/>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Taller de Investigación en Enfermería I</w:t>
            </w:r>
          </w:p>
        </w:tc>
        <w:tc>
          <w:tcPr>
            <w:tcW w:w="855" w:type="dxa"/>
            <w:tcBorders>
              <w:top w:val="nil"/>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30</w:t>
            </w:r>
          </w:p>
        </w:tc>
        <w:tc>
          <w:tcPr>
            <w:tcW w:w="705" w:type="dxa"/>
            <w:tcBorders>
              <w:top w:val="nil"/>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c>
          <w:tcPr>
            <w:tcW w:w="855" w:type="dxa"/>
            <w:tcBorders>
              <w:top w:val="nil"/>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100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nil"/>
              <w:left w:val="single" w:sz="4" w:space="0" w:color="000000"/>
              <w:right w:val="single" w:sz="8" w:space="0" w:color="000000"/>
            </w:tcBorders>
            <w:shd w:val="clear" w:color="auto" w:fill="auto"/>
            <w:vAlign w:val="bottom"/>
          </w:tcPr>
          <w:p w:rsidR="00A062AE" w:rsidRDefault="00A062AE">
            <w:pPr>
              <w:widowControl w:val="0"/>
              <w:pBdr>
                <w:top w:val="nil"/>
                <w:left w:val="nil"/>
                <w:bottom w:val="nil"/>
                <w:right w:val="nil"/>
                <w:between w:val="nil"/>
              </w:pBdr>
              <w:spacing w:after="0"/>
              <w:rPr>
                <w:color w:val="000000"/>
              </w:rPr>
            </w:pPr>
          </w:p>
        </w:tc>
        <w:tc>
          <w:tcPr>
            <w:tcW w:w="5115" w:type="dxa"/>
            <w:tcBorders>
              <w:top w:val="single" w:sz="4" w:space="0" w:color="000000"/>
              <w:left w:val="nil"/>
              <w:bottom w:val="nil"/>
              <w:right w:val="single" w:sz="8" w:space="0" w:color="000000"/>
            </w:tcBorders>
            <w:shd w:val="clear" w:color="auto" w:fill="BFBFBF"/>
            <w:vAlign w:val="bottom"/>
          </w:tcPr>
          <w:p w:rsidR="00A062AE" w:rsidRDefault="00AF6686">
            <w:pPr>
              <w:rPr>
                <w:rFonts w:ascii="Verdana" w:eastAsia="Verdana" w:hAnsi="Verdana" w:cs="Verdana"/>
                <w:color w:val="000000"/>
              </w:rPr>
            </w:pPr>
            <w:r>
              <w:rPr>
                <w:rFonts w:ascii="Verdana" w:eastAsia="Verdana" w:hAnsi="Verdana" w:cs="Verdana"/>
                <w:color w:val="000000"/>
              </w:rPr>
              <w:t> </w:t>
            </w:r>
          </w:p>
        </w:tc>
        <w:tc>
          <w:tcPr>
            <w:tcW w:w="855" w:type="dxa"/>
            <w:tcBorders>
              <w:top w:val="single" w:sz="4" w:space="0" w:color="000000"/>
              <w:left w:val="nil"/>
              <w:bottom w:val="nil"/>
              <w:right w:val="single" w:sz="8" w:space="0" w:color="000000"/>
            </w:tcBorders>
            <w:shd w:val="clear" w:color="auto" w:fill="BFBFBF"/>
            <w:vAlign w:val="bottom"/>
          </w:tcPr>
          <w:p w:rsidR="00A062AE" w:rsidRDefault="00AF6686">
            <w:pPr>
              <w:jc w:val="center"/>
              <w:rPr>
                <w:color w:val="000000"/>
              </w:rPr>
            </w:pPr>
            <w:r>
              <w:rPr>
                <w:color w:val="000000"/>
              </w:rPr>
              <w:t>160</w:t>
            </w:r>
          </w:p>
        </w:tc>
        <w:tc>
          <w:tcPr>
            <w:tcW w:w="705" w:type="dxa"/>
            <w:tcBorders>
              <w:top w:val="single" w:sz="4" w:space="0" w:color="000000"/>
              <w:left w:val="nil"/>
              <w:bottom w:val="nil"/>
              <w:right w:val="single" w:sz="8" w:space="0" w:color="000000"/>
            </w:tcBorders>
            <w:shd w:val="clear" w:color="auto" w:fill="BFBFBF"/>
            <w:vAlign w:val="bottom"/>
          </w:tcPr>
          <w:p w:rsidR="00A062AE" w:rsidRDefault="00AF6686">
            <w:pPr>
              <w:jc w:val="center"/>
              <w:rPr>
                <w:color w:val="000000"/>
              </w:rPr>
            </w:pPr>
            <w:r>
              <w:rPr>
                <w:color w:val="000000"/>
              </w:rPr>
              <w:t>160</w:t>
            </w:r>
          </w:p>
        </w:tc>
        <w:tc>
          <w:tcPr>
            <w:tcW w:w="855" w:type="dxa"/>
            <w:tcBorders>
              <w:top w:val="single" w:sz="4" w:space="0" w:color="000000"/>
              <w:left w:val="nil"/>
              <w:bottom w:val="nil"/>
              <w:right w:val="single" w:sz="8" w:space="0" w:color="000000"/>
            </w:tcBorders>
            <w:shd w:val="clear" w:color="auto" w:fill="BFBFBF"/>
            <w:vAlign w:val="bottom"/>
          </w:tcPr>
          <w:p w:rsidR="00A062AE" w:rsidRDefault="00AF6686">
            <w:pPr>
              <w:jc w:val="center"/>
              <w:rPr>
                <w:color w:val="000000"/>
              </w:rPr>
            </w:pPr>
            <w:r>
              <w:rPr>
                <w:color w:val="000000"/>
              </w:rPr>
              <w:t>320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ind w:left="113" w:right="113"/>
              <w:rPr>
                <w:b/>
                <w:color w:val="000000"/>
              </w:rPr>
            </w:pPr>
            <w:r>
              <w:rPr>
                <w:b/>
                <w:color w:val="000000"/>
              </w:rPr>
              <w:t> </w:t>
            </w:r>
          </w:p>
        </w:tc>
        <w:tc>
          <w:tcPr>
            <w:tcW w:w="5115" w:type="dxa"/>
            <w:tcBorders>
              <w:top w:val="single" w:sz="4" w:space="0" w:color="000000"/>
              <w:left w:val="single" w:sz="4" w:space="0" w:color="000000"/>
              <w:bottom w:val="nil"/>
              <w:right w:val="single" w:sz="4" w:space="0" w:color="000000"/>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Gestión de los Servicios de Enfermería Hospitalarios</w:t>
            </w:r>
          </w:p>
        </w:tc>
        <w:tc>
          <w:tcPr>
            <w:tcW w:w="855" w:type="dxa"/>
            <w:tcBorders>
              <w:top w:val="single" w:sz="4" w:space="0" w:color="000000"/>
              <w:left w:val="nil"/>
              <w:bottom w:val="nil"/>
              <w:right w:val="single" w:sz="4"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4" w:space="0" w:color="000000"/>
              <w:left w:val="nil"/>
              <w:bottom w:val="nil"/>
              <w:right w:val="single" w:sz="4" w:space="0" w:color="000000"/>
            </w:tcBorders>
            <w:shd w:val="clear" w:color="auto" w:fill="FFFFFF"/>
            <w:vAlign w:val="bottom"/>
          </w:tcPr>
          <w:p w:rsidR="00A062AE" w:rsidRDefault="00AF6686">
            <w:pPr>
              <w:jc w:val="center"/>
              <w:rPr>
                <w:color w:val="000000"/>
              </w:rPr>
            </w:pPr>
            <w:r>
              <w:rPr>
                <w:color w:val="000000"/>
              </w:rPr>
              <w:t>30</w:t>
            </w:r>
          </w:p>
        </w:tc>
        <w:tc>
          <w:tcPr>
            <w:tcW w:w="855" w:type="dxa"/>
            <w:tcBorders>
              <w:top w:val="single" w:sz="4" w:space="0" w:color="000000"/>
              <w:left w:val="nil"/>
              <w:bottom w:val="nil"/>
              <w:right w:val="single" w:sz="4" w:space="0" w:color="000000"/>
            </w:tcBorders>
            <w:shd w:val="clear" w:color="auto" w:fill="FFFFFF"/>
            <w:vAlign w:val="bottom"/>
          </w:tcPr>
          <w:p w:rsidR="00A062AE" w:rsidRDefault="00AF6686">
            <w:pPr>
              <w:jc w:val="center"/>
              <w:rPr>
                <w:color w:val="000000"/>
              </w:rPr>
            </w:pPr>
            <w:r>
              <w:rPr>
                <w:color w:val="000000"/>
              </w:rPr>
              <w:t>100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rPr>
                <w:color w:val="000000"/>
              </w:rPr>
            </w:pPr>
            <w:r>
              <w:rPr>
                <w:color w:val="000000"/>
              </w:rPr>
              <w:t> </w:t>
            </w:r>
          </w:p>
        </w:tc>
        <w:tc>
          <w:tcPr>
            <w:tcW w:w="511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Gestión de los Servicios de Enfermería Comunitarios</w:t>
            </w:r>
          </w:p>
        </w:tc>
        <w:tc>
          <w:tcPr>
            <w:tcW w:w="855" w:type="dxa"/>
            <w:tcBorders>
              <w:top w:val="single" w:sz="4" w:space="0" w:color="000000"/>
              <w:left w:val="nil"/>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4" w:space="0" w:color="000000"/>
              <w:left w:val="nil"/>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30</w:t>
            </w:r>
          </w:p>
        </w:tc>
        <w:tc>
          <w:tcPr>
            <w:tcW w:w="855" w:type="dxa"/>
            <w:tcBorders>
              <w:top w:val="single" w:sz="4" w:space="0" w:color="000000"/>
              <w:left w:val="nil"/>
              <w:bottom w:val="single" w:sz="4" w:space="0" w:color="000000"/>
              <w:right w:val="single" w:sz="4" w:space="0" w:color="000000"/>
            </w:tcBorders>
            <w:shd w:val="clear" w:color="auto" w:fill="FFFFFF"/>
            <w:vAlign w:val="bottom"/>
          </w:tcPr>
          <w:p w:rsidR="00A062AE" w:rsidRDefault="00AF6686">
            <w:pPr>
              <w:jc w:val="center"/>
              <w:rPr>
                <w:color w:val="000000"/>
              </w:rPr>
            </w:pPr>
            <w:r>
              <w:rPr>
                <w:color w:val="000000"/>
              </w:rPr>
              <w:t>100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nil"/>
              <w:right w:val="single" w:sz="8" w:space="0" w:color="000000"/>
            </w:tcBorders>
            <w:shd w:val="clear" w:color="auto" w:fill="auto"/>
            <w:vAlign w:val="bottom"/>
          </w:tcPr>
          <w:p w:rsidR="00A062AE" w:rsidRDefault="00AF6686">
            <w:pPr>
              <w:rPr>
                <w:color w:val="000000"/>
              </w:rPr>
            </w:pPr>
            <w:r>
              <w:rPr>
                <w:color w:val="000000"/>
              </w:rPr>
              <w:t> </w:t>
            </w:r>
          </w:p>
        </w:tc>
        <w:tc>
          <w:tcPr>
            <w:tcW w:w="5115" w:type="dxa"/>
            <w:tcBorders>
              <w:top w:val="single" w:sz="8" w:space="0" w:color="000000"/>
              <w:left w:val="single" w:sz="8" w:space="0" w:color="000000"/>
              <w:bottom w:val="single" w:sz="4" w:space="0" w:color="000000"/>
              <w:right w:val="single" w:sz="8" w:space="0" w:color="000000"/>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Taller de Investigación en Enfermería II</w:t>
            </w:r>
          </w:p>
        </w:tc>
        <w:tc>
          <w:tcPr>
            <w:tcW w:w="855" w:type="dxa"/>
            <w:tcBorders>
              <w:top w:val="single" w:sz="8"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single" w:sz="8"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30</w:t>
            </w:r>
          </w:p>
        </w:tc>
        <w:tc>
          <w:tcPr>
            <w:tcW w:w="855" w:type="dxa"/>
            <w:tcBorders>
              <w:top w:val="single" w:sz="8" w:space="0" w:color="000000"/>
              <w:left w:val="nil"/>
              <w:bottom w:val="single" w:sz="4" w:space="0" w:color="000000"/>
              <w:right w:val="single" w:sz="8" w:space="0" w:color="000000"/>
            </w:tcBorders>
            <w:shd w:val="clear" w:color="auto" w:fill="FFFFFF"/>
            <w:vAlign w:val="bottom"/>
          </w:tcPr>
          <w:p w:rsidR="00A062AE" w:rsidRDefault="00AF6686">
            <w:pPr>
              <w:jc w:val="center"/>
              <w:rPr>
                <w:color w:val="000000"/>
              </w:rPr>
            </w:pPr>
            <w:r>
              <w:rPr>
                <w:color w:val="000000"/>
              </w:rPr>
              <w:t>100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tcBorders>
              <w:top w:val="nil"/>
              <w:left w:val="single" w:sz="4" w:space="0" w:color="000000"/>
              <w:bottom w:val="single" w:sz="8" w:space="0" w:color="000000"/>
              <w:right w:val="single" w:sz="4" w:space="0" w:color="000000"/>
            </w:tcBorders>
            <w:shd w:val="clear" w:color="auto" w:fill="auto"/>
            <w:vAlign w:val="bottom"/>
          </w:tcPr>
          <w:p w:rsidR="00A062AE" w:rsidRDefault="00AF6686">
            <w:pPr>
              <w:rPr>
                <w:b/>
                <w:color w:val="000000"/>
              </w:rPr>
            </w:pPr>
            <w:r>
              <w:rPr>
                <w:b/>
                <w:color w:val="000000"/>
              </w:rPr>
              <w:t> </w:t>
            </w:r>
          </w:p>
        </w:tc>
        <w:tc>
          <w:tcPr>
            <w:tcW w:w="511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A062AE" w:rsidRDefault="00AF6686">
            <w:pPr>
              <w:rPr>
                <w:rFonts w:ascii="Verdana" w:eastAsia="Verdana" w:hAnsi="Verdana" w:cs="Verdana"/>
                <w:color w:val="000000"/>
              </w:rPr>
            </w:pPr>
            <w:r>
              <w:rPr>
                <w:rFonts w:ascii="Verdana" w:eastAsia="Verdana" w:hAnsi="Verdana" w:cs="Verdana"/>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A062AE" w:rsidRDefault="00AF6686">
            <w:pPr>
              <w:jc w:val="center"/>
              <w:rPr>
                <w:color w:val="000000"/>
              </w:rPr>
            </w:pPr>
            <w:r>
              <w:rPr>
                <w:color w:val="000000"/>
              </w:rPr>
              <w:t>210</w:t>
            </w:r>
          </w:p>
        </w:tc>
        <w:tc>
          <w:tcPr>
            <w:tcW w:w="70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A062AE" w:rsidRDefault="00AF6686">
            <w:pPr>
              <w:jc w:val="center"/>
              <w:rPr>
                <w:color w:val="000000"/>
              </w:rPr>
            </w:pPr>
            <w:r>
              <w:rPr>
                <w:color w:val="000000"/>
              </w:rPr>
              <w:t>90</w:t>
            </w:r>
          </w:p>
        </w:tc>
        <w:tc>
          <w:tcPr>
            <w:tcW w:w="85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A062AE" w:rsidRDefault="00AF6686">
            <w:pPr>
              <w:jc w:val="center"/>
              <w:rPr>
                <w:color w:val="000000"/>
              </w:rPr>
            </w:pPr>
            <w:r>
              <w:rPr>
                <w:color w:val="000000"/>
              </w:rPr>
              <w:t>300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val="restart"/>
            <w:tcBorders>
              <w:top w:val="nil"/>
              <w:left w:val="single" w:sz="4" w:space="0" w:color="000000"/>
              <w:right w:val="single" w:sz="8" w:space="0" w:color="000000"/>
            </w:tcBorders>
            <w:shd w:val="clear" w:color="auto" w:fill="auto"/>
            <w:vAlign w:val="bottom"/>
          </w:tcPr>
          <w:p w:rsidR="00A062AE" w:rsidRDefault="00AF6686">
            <w:pPr>
              <w:jc w:val="center"/>
              <w:rPr>
                <w:b/>
                <w:color w:val="000000"/>
                <w:highlight w:val="yellow"/>
              </w:rPr>
            </w:pPr>
            <w:r>
              <w:rPr>
                <w:b/>
                <w:color w:val="000000"/>
              </w:rPr>
              <w:t>5º y 1/2 Año</w:t>
            </w:r>
          </w:p>
        </w:tc>
        <w:tc>
          <w:tcPr>
            <w:tcW w:w="5115" w:type="dxa"/>
            <w:tcBorders>
              <w:top w:val="single" w:sz="4" w:space="0" w:color="000000"/>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highlight w:val="yellow"/>
              </w:rPr>
            </w:pPr>
            <w:r>
              <w:rPr>
                <w:rFonts w:ascii="Verdana" w:eastAsia="Verdana" w:hAnsi="Verdana" w:cs="Verdana"/>
                <w:color w:val="000000"/>
              </w:rPr>
              <w:t>Enfermería Comunitaria II</w:t>
            </w:r>
          </w:p>
        </w:tc>
        <w:tc>
          <w:tcPr>
            <w:tcW w:w="855" w:type="dxa"/>
            <w:tcBorders>
              <w:top w:val="single" w:sz="4" w:space="0" w:color="000000"/>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100</w:t>
            </w:r>
          </w:p>
        </w:tc>
        <w:tc>
          <w:tcPr>
            <w:tcW w:w="705" w:type="dxa"/>
            <w:tcBorders>
              <w:top w:val="single" w:sz="4" w:space="0" w:color="000000"/>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50</w:t>
            </w:r>
          </w:p>
        </w:tc>
        <w:tc>
          <w:tcPr>
            <w:tcW w:w="855" w:type="dxa"/>
            <w:tcBorders>
              <w:top w:val="single" w:sz="4" w:space="0" w:color="000000"/>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150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nil"/>
              <w:left w:val="single" w:sz="4" w:space="0" w:color="000000"/>
              <w:right w:val="single" w:sz="8" w:space="0" w:color="000000"/>
            </w:tcBorders>
            <w:shd w:val="clear" w:color="auto" w:fill="auto"/>
            <w:vAlign w:val="bottom"/>
          </w:tcPr>
          <w:p w:rsidR="00A062AE" w:rsidRDefault="00A062AE">
            <w:pPr>
              <w:widowControl w:val="0"/>
              <w:pBdr>
                <w:top w:val="nil"/>
                <w:left w:val="nil"/>
                <w:bottom w:val="nil"/>
                <w:right w:val="nil"/>
                <w:between w:val="nil"/>
              </w:pBdr>
              <w:spacing w:after="0"/>
              <w:rPr>
                <w:color w:val="000000"/>
              </w:rPr>
            </w:pPr>
          </w:p>
        </w:tc>
        <w:tc>
          <w:tcPr>
            <w:tcW w:w="5115" w:type="dxa"/>
            <w:tcBorders>
              <w:top w:val="nil"/>
              <w:left w:val="nil"/>
              <w:bottom w:val="single" w:sz="8"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Taller de Investigación en Enfermería III</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70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nil"/>
              <w:left w:val="single" w:sz="4" w:space="0" w:color="000000"/>
              <w:right w:val="single" w:sz="8" w:space="0" w:color="000000"/>
            </w:tcBorders>
            <w:shd w:val="clear" w:color="auto" w:fill="auto"/>
            <w:vAlign w:val="bottom"/>
          </w:tcPr>
          <w:p w:rsidR="00A062AE" w:rsidRDefault="00A062AE">
            <w:pPr>
              <w:widowControl w:val="0"/>
              <w:pBdr>
                <w:top w:val="nil"/>
                <w:left w:val="nil"/>
                <w:bottom w:val="nil"/>
                <w:right w:val="nil"/>
                <w:between w:val="nil"/>
              </w:pBdr>
              <w:spacing w:after="0"/>
              <w:rPr>
                <w:color w:val="000000"/>
              </w:rPr>
            </w:pPr>
          </w:p>
        </w:tc>
        <w:tc>
          <w:tcPr>
            <w:tcW w:w="5115" w:type="dxa"/>
            <w:tcBorders>
              <w:top w:val="nil"/>
              <w:left w:val="nil"/>
              <w:bottom w:val="single" w:sz="4"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Sociología</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90</w:t>
            </w:r>
          </w:p>
        </w:tc>
        <w:tc>
          <w:tcPr>
            <w:tcW w:w="705" w:type="dxa"/>
            <w:tcBorders>
              <w:top w:val="nil"/>
              <w:left w:val="nil"/>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90</w:t>
            </w:r>
          </w:p>
        </w:tc>
      </w:tr>
      <w:tr w:rsidR="00A062AE">
        <w:trPr>
          <w:trHeight w:val="315"/>
        </w:trPr>
        <w:tc>
          <w:tcPr>
            <w:tcW w:w="1560" w:type="dxa"/>
            <w:vMerge/>
            <w:tcBorders>
              <w:top w:val="nil"/>
              <w:left w:val="single" w:sz="4" w:space="0" w:color="000000"/>
              <w:right w:val="single" w:sz="8" w:space="0" w:color="000000"/>
            </w:tcBorders>
          </w:tcPr>
          <w:p w:rsidR="00A062AE" w:rsidRDefault="00A062AE">
            <w:pPr>
              <w:widowControl w:val="0"/>
              <w:pBdr>
                <w:top w:val="nil"/>
                <w:left w:val="nil"/>
                <w:bottom w:val="nil"/>
                <w:right w:val="nil"/>
                <w:between w:val="nil"/>
              </w:pBdr>
              <w:spacing w:after="0"/>
              <w:rPr>
                <w:color w:val="000000"/>
              </w:rPr>
            </w:pPr>
          </w:p>
        </w:tc>
        <w:tc>
          <w:tcPr>
            <w:tcW w:w="795" w:type="dxa"/>
            <w:vMerge/>
            <w:tcBorders>
              <w:top w:val="nil"/>
              <w:left w:val="single" w:sz="4" w:space="0" w:color="000000"/>
              <w:right w:val="single" w:sz="8" w:space="0" w:color="000000"/>
            </w:tcBorders>
            <w:shd w:val="clear" w:color="auto" w:fill="auto"/>
            <w:vAlign w:val="bottom"/>
          </w:tcPr>
          <w:p w:rsidR="00A062AE" w:rsidRDefault="00A062AE">
            <w:pPr>
              <w:widowControl w:val="0"/>
              <w:pBdr>
                <w:top w:val="nil"/>
                <w:left w:val="nil"/>
                <w:bottom w:val="nil"/>
                <w:right w:val="nil"/>
                <w:between w:val="nil"/>
              </w:pBdr>
              <w:spacing w:after="0"/>
              <w:rPr>
                <w:color w:val="000000"/>
              </w:rPr>
            </w:pPr>
          </w:p>
        </w:tc>
        <w:tc>
          <w:tcPr>
            <w:tcW w:w="5115" w:type="dxa"/>
            <w:tcBorders>
              <w:top w:val="nil"/>
              <w:left w:val="nil"/>
              <w:bottom w:val="single" w:sz="4" w:space="0" w:color="000000"/>
              <w:right w:val="nil"/>
            </w:tcBorders>
            <w:shd w:val="clear" w:color="auto" w:fill="FFFFFF"/>
            <w:vAlign w:val="bottom"/>
          </w:tcPr>
          <w:p w:rsidR="00A062AE" w:rsidRDefault="00AF6686">
            <w:pPr>
              <w:rPr>
                <w:rFonts w:ascii="Verdana" w:eastAsia="Verdana" w:hAnsi="Verdana" w:cs="Verdana"/>
                <w:color w:val="000000"/>
              </w:rPr>
            </w:pPr>
            <w:r>
              <w:rPr>
                <w:rFonts w:ascii="Verdana" w:eastAsia="Verdana" w:hAnsi="Verdana" w:cs="Verdana"/>
                <w:color w:val="000000"/>
              </w:rPr>
              <w:t xml:space="preserve">Práctica Integrada II </w:t>
            </w:r>
          </w:p>
        </w:tc>
        <w:tc>
          <w:tcPr>
            <w:tcW w:w="855" w:type="dxa"/>
            <w:tcBorders>
              <w:top w:val="nil"/>
              <w:left w:val="single" w:sz="8" w:space="0" w:color="000000"/>
              <w:bottom w:val="single" w:sz="8" w:space="0" w:color="000000"/>
              <w:right w:val="single" w:sz="8" w:space="0" w:color="000000"/>
            </w:tcBorders>
            <w:shd w:val="clear" w:color="auto" w:fill="FFFFFF"/>
            <w:vAlign w:val="bottom"/>
          </w:tcPr>
          <w:p w:rsidR="00A062AE" w:rsidRDefault="00A062AE">
            <w:pPr>
              <w:jc w:val="center"/>
              <w:rPr>
                <w:color w:val="000000"/>
              </w:rPr>
            </w:pPr>
          </w:p>
        </w:tc>
        <w:tc>
          <w:tcPr>
            <w:tcW w:w="70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100</w:t>
            </w:r>
          </w:p>
        </w:tc>
        <w:tc>
          <w:tcPr>
            <w:tcW w:w="855" w:type="dxa"/>
            <w:tcBorders>
              <w:top w:val="nil"/>
              <w:left w:val="nil"/>
              <w:bottom w:val="single" w:sz="8" w:space="0" w:color="000000"/>
              <w:right w:val="single" w:sz="8" w:space="0" w:color="000000"/>
            </w:tcBorders>
            <w:shd w:val="clear" w:color="auto" w:fill="FFFFFF"/>
            <w:vAlign w:val="bottom"/>
          </w:tcPr>
          <w:p w:rsidR="00A062AE" w:rsidRDefault="00AF6686">
            <w:pPr>
              <w:jc w:val="center"/>
              <w:rPr>
                <w:color w:val="000000"/>
              </w:rPr>
            </w:pPr>
            <w:r>
              <w:rPr>
                <w:color w:val="000000"/>
              </w:rPr>
              <w:t>100</w:t>
            </w:r>
          </w:p>
        </w:tc>
      </w:tr>
      <w:tr w:rsidR="00A062AE">
        <w:trPr>
          <w:trHeight w:val="315"/>
        </w:trPr>
        <w:tc>
          <w:tcPr>
            <w:tcW w:w="1560" w:type="dxa"/>
            <w:tcBorders>
              <w:top w:val="single" w:sz="4" w:space="0" w:color="000000"/>
              <w:left w:val="single" w:sz="4" w:space="0" w:color="000000"/>
              <w:bottom w:val="single" w:sz="4" w:space="0" w:color="000000"/>
              <w:right w:val="single" w:sz="4" w:space="0" w:color="000000"/>
            </w:tcBorders>
            <w:shd w:val="clear" w:color="auto" w:fill="BFBFBF"/>
          </w:tcPr>
          <w:p w:rsidR="00A062AE" w:rsidRDefault="00A062AE">
            <w:pPr>
              <w:rPr>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A062AE" w:rsidRDefault="00AF6686">
            <w:pPr>
              <w:rPr>
                <w:color w:val="000000"/>
              </w:rPr>
            </w:pPr>
            <w:r>
              <w:rPr>
                <w:color w:val="000000"/>
              </w:rPr>
              <w:t> </w:t>
            </w:r>
          </w:p>
        </w:tc>
        <w:tc>
          <w:tcPr>
            <w:tcW w:w="511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A062AE" w:rsidRDefault="00AF6686">
            <w:pPr>
              <w:rPr>
                <w:color w:val="000000"/>
              </w:rPr>
            </w:pPr>
            <w:r>
              <w:rPr>
                <w:color w:val="000000"/>
              </w:rPr>
              <w:t> </w:t>
            </w:r>
          </w:p>
        </w:tc>
        <w:tc>
          <w:tcPr>
            <w:tcW w:w="855" w:type="dxa"/>
            <w:tcBorders>
              <w:top w:val="nil"/>
              <w:left w:val="single" w:sz="4" w:space="0" w:color="000000"/>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260</w:t>
            </w:r>
          </w:p>
        </w:tc>
        <w:tc>
          <w:tcPr>
            <w:tcW w:w="705" w:type="dxa"/>
            <w:tcBorders>
              <w:top w:val="nil"/>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150</w:t>
            </w:r>
          </w:p>
        </w:tc>
        <w:tc>
          <w:tcPr>
            <w:tcW w:w="855" w:type="dxa"/>
            <w:tcBorders>
              <w:top w:val="nil"/>
              <w:left w:val="nil"/>
              <w:bottom w:val="single" w:sz="8" w:space="0" w:color="000000"/>
              <w:right w:val="single" w:sz="8" w:space="0" w:color="000000"/>
            </w:tcBorders>
            <w:shd w:val="clear" w:color="auto" w:fill="BFBFBF"/>
            <w:vAlign w:val="bottom"/>
          </w:tcPr>
          <w:p w:rsidR="00A062AE" w:rsidRDefault="00AF6686">
            <w:pPr>
              <w:jc w:val="center"/>
              <w:rPr>
                <w:b/>
                <w:color w:val="000000"/>
              </w:rPr>
            </w:pPr>
            <w:r>
              <w:rPr>
                <w:b/>
                <w:color w:val="000000"/>
              </w:rPr>
              <w:t>410</w:t>
            </w:r>
          </w:p>
        </w:tc>
      </w:tr>
      <w:tr w:rsidR="00A062AE">
        <w:trPr>
          <w:trHeight w:val="315"/>
        </w:trPr>
        <w:tc>
          <w:tcPr>
            <w:tcW w:w="1560" w:type="dxa"/>
            <w:tcBorders>
              <w:top w:val="single" w:sz="4" w:space="0" w:color="000000"/>
              <w:left w:val="single" w:sz="4" w:space="0" w:color="000000"/>
              <w:bottom w:val="single" w:sz="4" w:space="0" w:color="000000"/>
              <w:right w:val="single" w:sz="4" w:space="0" w:color="000000"/>
            </w:tcBorders>
            <w:shd w:val="clear" w:color="auto" w:fill="CCC0D9"/>
          </w:tcPr>
          <w:p w:rsidR="00A062AE" w:rsidRDefault="00A062AE">
            <w:pPr>
              <w:rPr>
                <w:color w:val="000000"/>
              </w:rPr>
            </w:pPr>
          </w:p>
        </w:tc>
        <w:tc>
          <w:tcPr>
            <w:tcW w:w="795" w:type="dxa"/>
            <w:tcBorders>
              <w:top w:val="single" w:sz="4" w:space="0" w:color="000000"/>
              <w:left w:val="single" w:sz="4" w:space="0" w:color="000000"/>
              <w:bottom w:val="single" w:sz="8" w:space="0" w:color="000000"/>
              <w:right w:val="single" w:sz="8" w:space="0" w:color="000000"/>
            </w:tcBorders>
            <w:shd w:val="clear" w:color="auto" w:fill="CCC0D9"/>
            <w:vAlign w:val="bottom"/>
          </w:tcPr>
          <w:p w:rsidR="00A062AE" w:rsidRDefault="00AF6686">
            <w:pPr>
              <w:rPr>
                <w:color w:val="000000"/>
              </w:rPr>
            </w:pPr>
            <w:r>
              <w:rPr>
                <w:color w:val="000000"/>
              </w:rPr>
              <w:t> </w:t>
            </w:r>
          </w:p>
        </w:tc>
        <w:tc>
          <w:tcPr>
            <w:tcW w:w="5115" w:type="dxa"/>
            <w:tcBorders>
              <w:top w:val="single" w:sz="4" w:space="0" w:color="000000"/>
              <w:left w:val="single" w:sz="4" w:space="0" w:color="000000"/>
              <w:bottom w:val="single" w:sz="4" w:space="0" w:color="000000"/>
              <w:right w:val="single" w:sz="4" w:space="0" w:color="000000"/>
            </w:tcBorders>
            <w:shd w:val="clear" w:color="auto" w:fill="CCC0D9"/>
            <w:vAlign w:val="bottom"/>
          </w:tcPr>
          <w:p w:rsidR="00A062AE" w:rsidRDefault="00AF6686">
            <w:pPr>
              <w:rPr>
                <w:b/>
                <w:color w:val="000000"/>
                <w:sz w:val="18"/>
                <w:szCs w:val="18"/>
              </w:rPr>
            </w:pPr>
            <w:r>
              <w:rPr>
                <w:rFonts w:ascii="Verdana" w:eastAsia="Verdana" w:hAnsi="Verdana" w:cs="Verdana"/>
                <w:b/>
                <w:color w:val="000000"/>
              </w:rPr>
              <w:t>Total horas Ciclo Superior</w:t>
            </w:r>
          </w:p>
        </w:tc>
        <w:tc>
          <w:tcPr>
            <w:tcW w:w="855" w:type="dxa"/>
            <w:tcBorders>
              <w:top w:val="nil"/>
              <w:left w:val="single" w:sz="4" w:space="0" w:color="000000"/>
              <w:bottom w:val="single" w:sz="8" w:space="0" w:color="000000"/>
              <w:right w:val="single" w:sz="8" w:space="0" w:color="000000"/>
            </w:tcBorders>
            <w:shd w:val="clear" w:color="auto" w:fill="CCC0D9"/>
            <w:vAlign w:val="bottom"/>
          </w:tcPr>
          <w:p w:rsidR="00A062AE" w:rsidRDefault="00AF6686">
            <w:pPr>
              <w:jc w:val="center"/>
              <w:rPr>
                <w:b/>
                <w:color w:val="000000"/>
              </w:rPr>
            </w:pPr>
            <w:r>
              <w:rPr>
                <w:b/>
                <w:color w:val="000000"/>
              </w:rPr>
              <w:t>970</w:t>
            </w:r>
          </w:p>
        </w:tc>
        <w:tc>
          <w:tcPr>
            <w:tcW w:w="705" w:type="dxa"/>
            <w:tcBorders>
              <w:top w:val="nil"/>
              <w:left w:val="nil"/>
              <w:bottom w:val="single" w:sz="8" w:space="0" w:color="000000"/>
              <w:right w:val="single" w:sz="8" w:space="0" w:color="000000"/>
            </w:tcBorders>
            <w:shd w:val="clear" w:color="auto" w:fill="CCC0D9"/>
            <w:vAlign w:val="bottom"/>
          </w:tcPr>
          <w:p w:rsidR="00A062AE" w:rsidRDefault="00AF6686">
            <w:pPr>
              <w:jc w:val="center"/>
              <w:rPr>
                <w:b/>
                <w:color w:val="000000"/>
              </w:rPr>
            </w:pPr>
            <w:r>
              <w:rPr>
                <w:b/>
                <w:color w:val="000000"/>
              </w:rPr>
              <w:t>460</w:t>
            </w:r>
          </w:p>
        </w:tc>
        <w:tc>
          <w:tcPr>
            <w:tcW w:w="855" w:type="dxa"/>
            <w:tcBorders>
              <w:top w:val="nil"/>
              <w:left w:val="nil"/>
              <w:bottom w:val="single" w:sz="8" w:space="0" w:color="000000"/>
              <w:right w:val="single" w:sz="8" w:space="0" w:color="000000"/>
            </w:tcBorders>
            <w:shd w:val="clear" w:color="auto" w:fill="CCC0D9"/>
            <w:vAlign w:val="bottom"/>
          </w:tcPr>
          <w:p w:rsidR="00A062AE" w:rsidRDefault="00AF6686">
            <w:pPr>
              <w:jc w:val="center"/>
              <w:rPr>
                <w:b/>
                <w:color w:val="000000"/>
              </w:rPr>
            </w:pPr>
            <w:r>
              <w:rPr>
                <w:b/>
                <w:color w:val="000000"/>
              </w:rPr>
              <w:t>1430</w:t>
            </w:r>
          </w:p>
        </w:tc>
      </w:tr>
      <w:tr w:rsidR="00A062AE">
        <w:trPr>
          <w:trHeight w:val="315"/>
        </w:trPr>
        <w:tc>
          <w:tcPr>
            <w:tcW w:w="1560" w:type="dxa"/>
            <w:tcBorders>
              <w:top w:val="single" w:sz="4" w:space="0" w:color="000000"/>
              <w:left w:val="single" w:sz="4" w:space="0" w:color="000000"/>
              <w:bottom w:val="single" w:sz="4" w:space="0" w:color="000000"/>
              <w:right w:val="single" w:sz="4" w:space="0" w:color="000000"/>
            </w:tcBorders>
            <w:shd w:val="clear" w:color="auto" w:fill="E5DFEC"/>
          </w:tcPr>
          <w:p w:rsidR="00A062AE" w:rsidRDefault="00A062AE">
            <w:pPr>
              <w:rPr>
                <w:color w:val="000000"/>
              </w:rPr>
            </w:pPr>
          </w:p>
        </w:tc>
        <w:tc>
          <w:tcPr>
            <w:tcW w:w="795" w:type="dxa"/>
            <w:tcBorders>
              <w:top w:val="nil"/>
              <w:left w:val="single" w:sz="4" w:space="0" w:color="000000"/>
              <w:bottom w:val="single" w:sz="8" w:space="0" w:color="000000"/>
              <w:right w:val="single" w:sz="8" w:space="0" w:color="000000"/>
            </w:tcBorders>
            <w:shd w:val="clear" w:color="auto" w:fill="E5DFEC"/>
            <w:vAlign w:val="bottom"/>
          </w:tcPr>
          <w:p w:rsidR="00A062AE" w:rsidRDefault="00AF6686">
            <w:pPr>
              <w:rPr>
                <w:color w:val="000000"/>
              </w:rPr>
            </w:pPr>
            <w:r>
              <w:rPr>
                <w:color w:val="000000"/>
              </w:rPr>
              <w:t> </w:t>
            </w:r>
          </w:p>
        </w:tc>
        <w:tc>
          <w:tcPr>
            <w:tcW w:w="5115" w:type="dxa"/>
            <w:tcBorders>
              <w:top w:val="single" w:sz="4" w:space="0" w:color="000000"/>
              <w:left w:val="nil"/>
              <w:bottom w:val="single" w:sz="8" w:space="0" w:color="000000"/>
              <w:right w:val="nil"/>
            </w:tcBorders>
            <w:shd w:val="clear" w:color="auto" w:fill="E5DFEC"/>
            <w:vAlign w:val="bottom"/>
          </w:tcPr>
          <w:p w:rsidR="00A062AE" w:rsidRDefault="00AF6686">
            <w:pPr>
              <w:rPr>
                <w:b/>
                <w:color w:val="000000"/>
                <w:sz w:val="18"/>
                <w:szCs w:val="18"/>
              </w:rPr>
            </w:pPr>
            <w:r>
              <w:rPr>
                <w:b/>
                <w:color w:val="000000"/>
              </w:rPr>
              <w:t>TOTAL HORAS DE LA CARRERA</w:t>
            </w:r>
          </w:p>
        </w:tc>
        <w:tc>
          <w:tcPr>
            <w:tcW w:w="855" w:type="dxa"/>
            <w:tcBorders>
              <w:top w:val="nil"/>
              <w:left w:val="single" w:sz="8" w:space="0" w:color="000000"/>
              <w:bottom w:val="single" w:sz="8" w:space="0" w:color="000000"/>
              <w:right w:val="single" w:sz="8" w:space="0" w:color="000000"/>
            </w:tcBorders>
            <w:shd w:val="clear" w:color="auto" w:fill="E5DFEC"/>
            <w:vAlign w:val="bottom"/>
          </w:tcPr>
          <w:p w:rsidR="00A062AE" w:rsidRDefault="00AF6686">
            <w:pPr>
              <w:jc w:val="center"/>
              <w:rPr>
                <w:b/>
                <w:color w:val="000000"/>
              </w:rPr>
            </w:pPr>
            <w:r>
              <w:rPr>
                <w:b/>
                <w:color w:val="000000"/>
              </w:rPr>
              <w:t>2979</w:t>
            </w:r>
          </w:p>
        </w:tc>
        <w:tc>
          <w:tcPr>
            <w:tcW w:w="705" w:type="dxa"/>
            <w:tcBorders>
              <w:top w:val="nil"/>
              <w:left w:val="nil"/>
              <w:bottom w:val="single" w:sz="8" w:space="0" w:color="000000"/>
              <w:right w:val="single" w:sz="8" w:space="0" w:color="000000"/>
            </w:tcBorders>
            <w:shd w:val="clear" w:color="auto" w:fill="E5DFEC"/>
            <w:vAlign w:val="bottom"/>
          </w:tcPr>
          <w:p w:rsidR="00A062AE" w:rsidRDefault="00AF6686">
            <w:pPr>
              <w:jc w:val="center"/>
              <w:rPr>
                <w:b/>
                <w:color w:val="000000"/>
              </w:rPr>
            </w:pPr>
            <w:r>
              <w:rPr>
                <w:b/>
                <w:color w:val="000000"/>
              </w:rPr>
              <w:t>1220</w:t>
            </w:r>
          </w:p>
        </w:tc>
        <w:tc>
          <w:tcPr>
            <w:tcW w:w="855" w:type="dxa"/>
            <w:tcBorders>
              <w:top w:val="nil"/>
              <w:left w:val="nil"/>
              <w:bottom w:val="single" w:sz="8" w:space="0" w:color="000000"/>
              <w:right w:val="single" w:sz="8" w:space="0" w:color="000000"/>
            </w:tcBorders>
            <w:shd w:val="clear" w:color="auto" w:fill="E5DFEC"/>
            <w:vAlign w:val="bottom"/>
          </w:tcPr>
          <w:p w:rsidR="00A062AE" w:rsidRDefault="00AF6686">
            <w:pPr>
              <w:jc w:val="center"/>
              <w:rPr>
                <w:b/>
                <w:color w:val="000000"/>
              </w:rPr>
            </w:pPr>
            <w:r>
              <w:rPr>
                <w:b/>
                <w:color w:val="000000"/>
              </w:rPr>
              <w:t>4199</w:t>
            </w:r>
          </w:p>
        </w:tc>
      </w:tr>
    </w:tbl>
    <w:p w:rsidR="00A062AE" w:rsidRDefault="00A062AE">
      <w:pPr>
        <w:spacing w:line="360" w:lineRule="auto"/>
        <w:jc w:val="both"/>
        <w:rPr>
          <w:rFonts w:ascii="Arial" w:eastAsia="Arial" w:hAnsi="Arial" w:cs="Arial"/>
        </w:rPr>
      </w:pPr>
    </w:p>
    <w:sectPr w:rsidR="00A062AE" w:rsidSect="00090544">
      <w:footerReference w:type="default" r:id="rId17"/>
      <w:pgSz w:w="11906" w:h="16838"/>
      <w:pgMar w:top="1417" w:right="1701" w:bottom="1417"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39" w:rsidRDefault="001F3439">
      <w:pPr>
        <w:spacing w:after="0" w:line="240" w:lineRule="auto"/>
      </w:pPr>
      <w:r>
        <w:separator/>
      </w:r>
    </w:p>
  </w:endnote>
  <w:endnote w:type="continuationSeparator" w:id="1">
    <w:p w:rsidR="001F3439" w:rsidRDefault="001F3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2AE" w:rsidRDefault="00090544">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sidR="00AF6686">
      <w:rPr>
        <w:color w:val="000000"/>
        <w:sz w:val="20"/>
        <w:szCs w:val="20"/>
      </w:rPr>
      <w:instrText>PAGE</w:instrText>
    </w:r>
    <w:r>
      <w:rPr>
        <w:color w:val="000000"/>
        <w:sz w:val="20"/>
        <w:szCs w:val="20"/>
      </w:rPr>
      <w:fldChar w:fldCharType="separate"/>
    </w:r>
    <w:r w:rsidR="0081161F">
      <w:rPr>
        <w:noProof/>
        <w:color w:val="000000"/>
        <w:sz w:val="20"/>
        <w:szCs w:val="20"/>
      </w:rPr>
      <w:t>15</w:t>
    </w:r>
    <w:r>
      <w:rPr>
        <w:color w:val="000000"/>
        <w:sz w:val="20"/>
        <w:szCs w:val="20"/>
      </w:rPr>
      <w:fldChar w:fldCharType="end"/>
    </w:r>
  </w:p>
  <w:p w:rsidR="00A062AE" w:rsidRDefault="00A062AE">
    <w:pPr>
      <w:pBdr>
        <w:top w:val="nil"/>
        <w:left w:val="nil"/>
        <w:bottom w:val="nil"/>
        <w:right w:val="nil"/>
        <w:between w:val="nil"/>
      </w:pBdr>
      <w:tabs>
        <w:tab w:val="center" w:pos="4419"/>
        <w:tab w:val="right" w:pos="8838"/>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39" w:rsidRDefault="001F3439">
      <w:pPr>
        <w:spacing w:after="0" w:line="240" w:lineRule="auto"/>
      </w:pPr>
      <w:r>
        <w:separator/>
      </w:r>
    </w:p>
  </w:footnote>
  <w:footnote w:type="continuationSeparator" w:id="1">
    <w:p w:rsidR="001F3439" w:rsidRDefault="001F34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5D99"/>
    <w:multiLevelType w:val="multilevel"/>
    <w:tmpl w:val="E21000DA"/>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1">
    <w:nsid w:val="609D3C99"/>
    <w:multiLevelType w:val="multilevel"/>
    <w:tmpl w:val="0B283B72"/>
    <w:lvl w:ilvl="0">
      <w:start w:val="1"/>
      <w:numFmt w:val="decimal"/>
      <w:pStyle w:val="Ttulo1"/>
      <w:lvlText w:val="%1)"/>
      <w:lvlJc w:val="left"/>
      <w:pPr>
        <w:ind w:left="644" w:hanging="359"/>
      </w:pPr>
      <w:rPr>
        <w:b w:val="0"/>
      </w:r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2">
    <w:nsid w:val="7F181D66"/>
    <w:multiLevelType w:val="multilevel"/>
    <w:tmpl w:val="369C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062AE"/>
    <w:rsid w:val="00090544"/>
    <w:rsid w:val="001F3439"/>
    <w:rsid w:val="0081161F"/>
    <w:rsid w:val="00A062AE"/>
    <w:rsid w:val="00AF6686"/>
    <w:rsid w:val="00E109C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74"/>
  </w:style>
  <w:style w:type="paragraph" w:styleId="Ttulo1">
    <w:name w:val="heading 1"/>
    <w:basedOn w:val="Normal"/>
    <w:next w:val="Normal"/>
    <w:link w:val="Ttulo1Car"/>
    <w:qFormat/>
    <w:rsid w:val="00833D74"/>
    <w:pPr>
      <w:keepNext/>
      <w:widowControl w:val="0"/>
      <w:numPr>
        <w:numId w:val="1"/>
      </w:numPr>
      <w:spacing w:after="0" w:line="240" w:lineRule="auto"/>
      <w:outlineLvl w:val="0"/>
    </w:pPr>
    <w:rPr>
      <w:rFonts w:ascii="Arial" w:eastAsia="Times New Roman" w:hAnsi="Arial"/>
      <w:sz w:val="24"/>
      <w:szCs w:val="20"/>
      <w:lang w:val="es-ES_tradnl"/>
    </w:rPr>
  </w:style>
  <w:style w:type="paragraph" w:styleId="Ttulo2">
    <w:name w:val="heading 2"/>
    <w:basedOn w:val="Normal"/>
    <w:next w:val="Normal"/>
    <w:link w:val="Ttulo2Car"/>
    <w:qFormat/>
    <w:rsid w:val="00833D74"/>
    <w:pPr>
      <w:keepNext/>
      <w:numPr>
        <w:ilvl w:val="1"/>
        <w:numId w:val="1"/>
      </w:numPr>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ar"/>
    <w:qFormat/>
    <w:rsid w:val="00833D74"/>
    <w:pPr>
      <w:keepNext/>
      <w:numPr>
        <w:ilvl w:val="2"/>
        <w:numId w:val="1"/>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833D74"/>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833D74"/>
    <w:pPr>
      <w:numPr>
        <w:ilvl w:val="4"/>
        <w:numId w:val="1"/>
      </w:numPr>
      <w:spacing w:before="240" w:after="60" w:line="240" w:lineRule="auto"/>
      <w:outlineLvl w:val="4"/>
    </w:pPr>
    <w:rPr>
      <w:rFonts w:ascii="Times New Roman" w:eastAsia="Times New Roman" w:hAnsi="Times New Roman"/>
      <w:b/>
      <w:bCs/>
      <w:i/>
      <w:iCs/>
      <w:sz w:val="26"/>
      <w:szCs w:val="26"/>
    </w:rPr>
  </w:style>
  <w:style w:type="paragraph" w:styleId="Ttulo6">
    <w:name w:val="heading 6"/>
    <w:basedOn w:val="Normal"/>
    <w:next w:val="Normal"/>
    <w:link w:val="Ttulo6Car"/>
    <w:qFormat/>
    <w:rsid w:val="00833D74"/>
    <w:pPr>
      <w:numPr>
        <w:ilvl w:val="5"/>
        <w:numId w:val="1"/>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833D74"/>
    <w:pPr>
      <w:numPr>
        <w:ilvl w:val="6"/>
        <w:numId w:val="1"/>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833D74"/>
    <w:pPr>
      <w:numPr>
        <w:ilvl w:val="7"/>
        <w:numId w:val="1"/>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833D74"/>
    <w:pPr>
      <w:numPr>
        <w:ilvl w:val="8"/>
        <w:numId w:val="1"/>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90544"/>
    <w:tblPr>
      <w:tblCellMar>
        <w:top w:w="0" w:type="dxa"/>
        <w:left w:w="0" w:type="dxa"/>
        <w:bottom w:w="0" w:type="dxa"/>
        <w:right w:w="0" w:type="dxa"/>
      </w:tblCellMar>
    </w:tblPr>
  </w:style>
  <w:style w:type="paragraph" w:styleId="Ttulo">
    <w:name w:val="Title"/>
    <w:basedOn w:val="Normal"/>
    <w:next w:val="Normal"/>
    <w:rsid w:val="00090544"/>
    <w:pPr>
      <w:keepNext/>
      <w:keepLines/>
      <w:spacing w:before="480" w:after="120"/>
    </w:pPr>
    <w:rPr>
      <w:b/>
      <w:sz w:val="72"/>
      <w:szCs w:val="72"/>
    </w:rPr>
  </w:style>
  <w:style w:type="character" w:customStyle="1" w:styleId="Ttulo1Car">
    <w:name w:val="Título 1 Car"/>
    <w:link w:val="Ttulo1"/>
    <w:rsid w:val="00833D74"/>
    <w:rPr>
      <w:rFonts w:ascii="Arial" w:eastAsia="Times New Roman" w:hAnsi="Arial" w:cs="Times New Roman"/>
      <w:sz w:val="24"/>
      <w:szCs w:val="20"/>
      <w:lang w:val="es-ES_tradnl"/>
    </w:rPr>
  </w:style>
  <w:style w:type="character" w:customStyle="1" w:styleId="Ttulo2Car">
    <w:name w:val="Título 2 Car"/>
    <w:link w:val="Ttulo2"/>
    <w:rsid w:val="00833D74"/>
    <w:rPr>
      <w:rFonts w:ascii="Arial" w:eastAsia="Times New Roman" w:hAnsi="Arial" w:cs="Times New Roman"/>
      <w:b/>
      <w:bCs/>
      <w:i/>
      <w:iCs/>
      <w:sz w:val="28"/>
      <w:szCs w:val="28"/>
    </w:rPr>
  </w:style>
  <w:style w:type="character" w:customStyle="1" w:styleId="Ttulo3Car">
    <w:name w:val="Título 3 Car"/>
    <w:link w:val="Ttulo3"/>
    <w:rsid w:val="00833D74"/>
    <w:rPr>
      <w:rFonts w:ascii="Arial" w:eastAsia="Times New Roman" w:hAnsi="Arial" w:cs="Times New Roman"/>
      <w:b/>
      <w:bCs/>
      <w:sz w:val="26"/>
      <w:szCs w:val="26"/>
    </w:rPr>
  </w:style>
  <w:style w:type="character" w:customStyle="1" w:styleId="Ttulo4Car">
    <w:name w:val="Título 4 Car"/>
    <w:link w:val="Ttulo4"/>
    <w:rsid w:val="00833D74"/>
    <w:rPr>
      <w:rFonts w:ascii="Times New Roman" w:eastAsia="Times New Roman" w:hAnsi="Times New Roman" w:cs="Times New Roman"/>
      <w:b/>
      <w:bCs/>
      <w:sz w:val="28"/>
      <w:szCs w:val="28"/>
    </w:rPr>
  </w:style>
  <w:style w:type="character" w:customStyle="1" w:styleId="Ttulo5Car">
    <w:name w:val="Título 5 Car"/>
    <w:link w:val="Ttulo5"/>
    <w:rsid w:val="00833D74"/>
    <w:rPr>
      <w:rFonts w:ascii="Times New Roman" w:eastAsia="Times New Roman" w:hAnsi="Times New Roman" w:cs="Times New Roman"/>
      <w:b/>
      <w:bCs/>
      <w:i/>
      <w:iCs/>
      <w:sz w:val="26"/>
      <w:szCs w:val="26"/>
    </w:rPr>
  </w:style>
  <w:style w:type="character" w:customStyle="1" w:styleId="Ttulo6Car">
    <w:name w:val="Título 6 Car"/>
    <w:link w:val="Ttulo6"/>
    <w:rsid w:val="00833D74"/>
    <w:rPr>
      <w:rFonts w:ascii="Times New Roman" w:eastAsia="Times New Roman" w:hAnsi="Times New Roman" w:cs="Times New Roman"/>
      <w:b/>
      <w:bCs/>
    </w:rPr>
  </w:style>
  <w:style w:type="character" w:customStyle="1" w:styleId="Ttulo7Car">
    <w:name w:val="Título 7 Car"/>
    <w:link w:val="Ttulo7"/>
    <w:rsid w:val="00833D74"/>
    <w:rPr>
      <w:rFonts w:ascii="Times New Roman" w:eastAsia="Times New Roman" w:hAnsi="Times New Roman" w:cs="Times New Roman"/>
      <w:sz w:val="24"/>
      <w:szCs w:val="24"/>
    </w:rPr>
  </w:style>
  <w:style w:type="character" w:customStyle="1" w:styleId="Ttulo8Car">
    <w:name w:val="Título 8 Car"/>
    <w:link w:val="Ttulo8"/>
    <w:rsid w:val="00833D74"/>
    <w:rPr>
      <w:rFonts w:ascii="Times New Roman" w:eastAsia="Times New Roman" w:hAnsi="Times New Roman" w:cs="Times New Roman"/>
      <w:i/>
      <w:iCs/>
      <w:sz w:val="24"/>
      <w:szCs w:val="24"/>
    </w:rPr>
  </w:style>
  <w:style w:type="character" w:customStyle="1" w:styleId="Ttulo9Car">
    <w:name w:val="Título 9 Car"/>
    <w:link w:val="Ttulo9"/>
    <w:rsid w:val="00833D74"/>
    <w:rPr>
      <w:rFonts w:ascii="Arial" w:eastAsia="Times New Roman" w:hAnsi="Arial" w:cs="Times New Roman"/>
    </w:rPr>
  </w:style>
  <w:style w:type="paragraph" w:styleId="NormalWeb">
    <w:name w:val="Normal (Web)"/>
    <w:basedOn w:val="Normal"/>
    <w:uiPriority w:val="99"/>
    <w:unhideWhenUsed/>
    <w:rsid w:val="00833D74"/>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qFormat/>
    <w:rsid w:val="00833D74"/>
    <w:rPr>
      <w:i/>
      <w:iCs/>
    </w:rPr>
  </w:style>
  <w:style w:type="paragraph" w:styleId="Textoindependiente3">
    <w:name w:val="Body Text 3"/>
    <w:basedOn w:val="Normal"/>
    <w:link w:val="Textoindependiente3Car"/>
    <w:rsid w:val="00833D74"/>
    <w:pPr>
      <w:spacing w:after="120" w:line="240" w:lineRule="auto"/>
    </w:pPr>
    <w:rPr>
      <w:rFonts w:ascii="Times New Roman" w:eastAsia="Times New Roman" w:hAnsi="Times New Roman"/>
      <w:sz w:val="16"/>
      <w:szCs w:val="16"/>
    </w:rPr>
  </w:style>
  <w:style w:type="character" w:customStyle="1" w:styleId="Textoindependiente3Car">
    <w:name w:val="Texto independiente 3 Car"/>
    <w:link w:val="Textoindependiente3"/>
    <w:rsid w:val="00833D74"/>
    <w:rPr>
      <w:rFonts w:ascii="Times New Roman" w:eastAsia="Times New Roman" w:hAnsi="Times New Roman" w:cs="Times New Roman"/>
      <w:sz w:val="16"/>
      <w:szCs w:val="16"/>
    </w:rPr>
  </w:style>
  <w:style w:type="paragraph" w:styleId="Textoindependiente2">
    <w:name w:val="Body Text 2"/>
    <w:basedOn w:val="Normal"/>
    <w:link w:val="Textoindependiente2Car"/>
    <w:rsid w:val="00833D74"/>
    <w:pPr>
      <w:spacing w:after="120" w:line="480" w:lineRule="auto"/>
    </w:pPr>
    <w:rPr>
      <w:rFonts w:ascii="Times New Roman" w:eastAsia="Times New Roman" w:hAnsi="Times New Roman"/>
      <w:sz w:val="20"/>
      <w:szCs w:val="20"/>
    </w:rPr>
  </w:style>
  <w:style w:type="character" w:customStyle="1" w:styleId="Textoindependiente2Car">
    <w:name w:val="Texto independiente 2 Car"/>
    <w:link w:val="Textoindependiente2"/>
    <w:rsid w:val="00833D74"/>
    <w:rPr>
      <w:rFonts w:ascii="Times New Roman" w:eastAsia="Times New Roman" w:hAnsi="Times New Roman" w:cs="Times New Roman"/>
      <w:sz w:val="20"/>
      <w:szCs w:val="20"/>
    </w:rPr>
  </w:style>
  <w:style w:type="paragraph" w:styleId="Sangra3detindependiente">
    <w:name w:val="Body Text Indent 3"/>
    <w:basedOn w:val="Normal"/>
    <w:link w:val="Sangra3detindependienteCar"/>
    <w:uiPriority w:val="99"/>
    <w:rsid w:val="00833D74"/>
    <w:pPr>
      <w:spacing w:after="120" w:line="240" w:lineRule="auto"/>
      <w:ind w:left="283"/>
    </w:pPr>
    <w:rPr>
      <w:rFonts w:ascii="Times New Roman" w:eastAsia="Times New Roman" w:hAnsi="Times New Roman"/>
      <w:sz w:val="16"/>
      <w:szCs w:val="16"/>
    </w:rPr>
  </w:style>
  <w:style w:type="character" w:customStyle="1" w:styleId="Sangra3detindependienteCar">
    <w:name w:val="Sangría 3 de t. independiente Car"/>
    <w:link w:val="Sangra3detindependiente"/>
    <w:uiPriority w:val="99"/>
    <w:rsid w:val="00833D74"/>
    <w:rPr>
      <w:rFonts w:ascii="Times New Roman" w:eastAsia="Times New Roman" w:hAnsi="Times New Roman" w:cs="Times New Roman"/>
      <w:sz w:val="16"/>
      <w:szCs w:val="16"/>
    </w:rPr>
  </w:style>
  <w:style w:type="table" w:styleId="Tablaconcuadrcula">
    <w:name w:val="Table Grid"/>
    <w:basedOn w:val="Tablanormal"/>
    <w:rsid w:val="00833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833D74"/>
    <w:pPr>
      <w:spacing w:after="120"/>
    </w:pPr>
    <w:rPr>
      <w:sz w:val="20"/>
      <w:szCs w:val="20"/>
    </w:rPr>
  </w:style>
  <w:style w:type="character" w:customStyle="1" w:styleId="TextoindependienteCar">
    <w:name w:val="Texto independiente Car"/>
    <w:link w:val="Textoindependiente"/>
    <w:rsid w:val="00833D74"/>
    <w:rPr>
      <w:rFonts w:ascii="Calibri" w:eastAsia="Calibri" w:hAnsi="Calibri" w:cs="Times New Roman"/>
      <w:lang w:val="es-ES"/>
    </w:rPr>
  </w:style>
  <w:style w:type="character" w:styleId="Hipervnculo">
    <w:name w:val="Hyperlink"/>
    <w:uiPriority w:val="99"/>
    <w:unhideWhenUsed/>
    <w:rsid w:val="00833D74"/>
    <w:rPr>
      <w:color w:val="0000FF"/>
      <w:u w:val="single"/>
    </w:rPr>
  </w:style>
  <w:style w:type="character" w:styleId="Refdecomentario">
    <w:name w:val="annotation reference"/>
    <w:uiPriority w:val="99"/>
    <w:semiHidden/>
    <w:unhideWhenUsed/>
    <w:rsid w:val="00833D74"/>
    <w:rPr>
      <w:sz w:val="16"/>
      <w:szCs w:val="16"/>
    </w:rPr>
  </w:style>
  <w:style w:type="paragraph" w:styleId="Textocomentario">
    <w:name w:val="annotation text"/>
    <w:basedOn w:val="Normal"/>
    <w:link w:val="TextocomentarioCar"/>
    <w:uiPriority w:val="99"/>
    <w:semiHidden/>
    <w:unhideWhenUsed/>
    <w:rsid w:val="00833D74"/>
    <w:rPr>
      <w:sz w:val="20"/>
      <w:szCs w:val="20"/>
    </w:rPr>
  </w:style>
  <w:style w:type="character" w:customStyle="1" w:styleId="TextocomentarioCar">
    <w:name w:val="Texto comentario Car"/>
    <w:link w:val="Textocomentario"/>
    <w:uiPriority w:val="99"/>
    <w:semiHidden/>
    <w:rsid w:val="00833D7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33D74"/>
    <w:rPr>
      <w:b/>
      <w:bCs/>
    </w:rPr>
  </w:style>
  <w:style w:type="character" w:customStyle="1" w:styleId="AsuntodelcomentarioCar">
    <w:name w:val="Asunto del comentario Car"/>
    <w:link w:val="Asuntodelcomentario"/>
    <w:uiPriority w:val="99"/>
    <w:semiHidden/>
    <w:rsid w:val="00833D74"/>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833D7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33D74"/>
    <w:rPr>
      <w:rFonts w:ascii="Tahoma" w:eastAsia="Calibri" w:hAnsi="Tahoma" w:cs="Times New Roman"/>
      <w:sz w:val="16"/>
      <w:szCs w:val="16"/>
      <w:lang w:val="es-ES"/>
    </w:rPr>
  </w:style>
  <w:style w:type="paragraph" w:styleId="Encabezado">
    <w:name w:val="header"/>
    <w:basedOn w:val="Normal"/>
    <w:link w:val="EncabezadoCar"/>
    <w:uiPriority w:val="99"/>
    <w:unhideWhenUsed/>
    <w:rsid w:val="00833D74"/>
    <w:pPr>
      <w:tabs>
        <w:tab w:val="center" w:pos="4419"/>
        <w:tab w:val="right" w:pos="8838"/>
      </w:tabs>
    </w:pPr>
    <w:rPr>
      <w:sz w:val="20"/>
      <w:szCs w:val="20"/>
    </w:rPr>
  </w:style>
  <w:style w:type="character" w:customStyle="1" w:styleId="EncabezadoCar">
    <w:name w:val="Encabezado Car"/>
    <w:link w:val="Encabezado"/>
    <w:uiPriority w:val="99"/>
    <w:rsid w:val="00833D74"/>
    <w:rPr>
      <w:rFonts w:ascii="Calibri" w:eastAsia="Calibri" w:hAnsi="Calibri" w:cs="Times New Roman"/>
      <w:lang w:val="es-ES"/>
    </w:rPr>
  </w:style>
  <w:style w:type="paragraph" w:styleId="Piedepgina">
    <w:name w:val="footer"/>
    <w:basedOn w:val="Normal"/>
    <w:link w:val="PiedepginaCar"/>
    <w:uiPriority w:val="99"/>
    <w:unhideWhenUsed/>
    <w:rsid w:val="00833D74"/>
    <w:pPr>
      <w:tabs>
        <w:tab w:val="center" w:pos="4419"/>
        <w:tab w:val="right" w:pos="8838"/>
      </w:tabs>
    </w:pPr>
    <w:rPr>
      <w:sz w:val="20"/>
      <w:szCs w:val="20"/>
    </w:rPr>
  </w:style>
  <w:style w:type="character" w:customStyle="1" w:styleId="PiedepginaCar">
    <w:name w:val="Pie de página Car"/>
    <w:link w:val="Piedepgina"/>
    <w:uiPriority w:val="99"/>
    <w:rsid w:val="00833D74"/>
    <w:rPr>
      <w:rFonts w:ascii="Calibri" w:eastAsia="Calibri" w:hAnsi="Calibri" w:cs="Times New Roman"/>
      <w:lang w:val="es-ES"/>
    </w:rPr>
  </w:style>
  <w:style w:type="character" w:customStyle="1" w:styleId="apple-converted-space">
    <w:name w:val="apple-converted-space"/>
    <w:rsid w:val="00B01271"/>
  </w:style>
  <w:style w:type="character" w:styleId="Hipervnculovisitado">
    <w:name w:val="FollowedHyperlink"/>
    <w:uiPriority w:val="99"/>
    <w:semiHidden/>
    <w:unhideWhenUsed/>
    <w:rsid w:val="00CC7336"/>
    <w:rPr>
      <w:color w:val="800080"/>
      <w:u w:val="single"/>
    </w:rPr>
  </w:style>
  <w:style w:type="paragraph" w:styleId="Prrafodelista">
    <w:name w:val="List Paragraph"/>
    <w:basedOn w:val="Normal"/>
    <w:uiPriority w:val="99"/>
    <w:qFormat/>
    <w:rsid w:val="00DC1D25"/>
    <w:pPr>
      <w:spacing w:after="0" w:line="240" w:lineRule="auto"/>
      <w:ind w:left="720"/>
      <w:contextualSpacing/>
    </w:pPr>
    <w:rPr>
      <w:rFonts w:ascii="Times New Roman" w:eastAsia="Times New Roman" w:hAnsi="Times New Roman"/>
      <w:sz w:val="20"/>
      <w:szCs w:val="20"/>
      <w:lang w:eastAsia="es-ES"/>
    </w:rPr>
  </w:style>
  <w:style w:type="character" w:customStyle="1" w:styleId="UnresolvedMention">
    <w:name w:val="Unresolved Mention"/>
    <w:basedOn w:val="Fuentedeprrafopredeter"/>
    <w:uiPriority w:val="99"/>
    <w:semiHidden/>
    <w:unhideWhenUsed/>
    <w:rsid w:val="001B363D"/>
    <w:rPr>
      <w:color w:val="605E5C"/>
      <w:shd w:val="clear" w:color="auto" w:fill="E1DFDD"/>
    </w:rPr>
  </w:style>
  <w:style w:type="paragraph" w:styleId="Subttulo">
    <w:name w:val="Subtitle"/>
    <w:basedOn w:val="Normal"/>
    <w:next w:val="Normal"/>
    <w:rsid w:val="00090544"/>
    <w:pPr>
      <w:keepNext/>
      <w:keepLines/>
      <w:spacing w:before="360" w:after="80"/>
    </w:pPr>
    <w:rPr>
      <w:rFonts w:ascii="Georgia" w:eastAsia="Georgia" w:hAnsi="Georgia" w:cs="Georgia"/>
      <w:i/>
      <w:color w:val="666666"/>
      <w:sz w:val="48"/>
      <w:szCs w:val="48"/>
    </w:rPr>
  </w:style>
  <w:style w:type="table" w:customStyle="1" w:styleId="a">
    <w:basedOn w:val="TableNormal"/>
    <w:rsid w:val="00090544"/>
    <w:tblPr>
      <w:tblStyleRowBandSize w:val="1"/>
      <w:tblStyleColBandSize w:val="1"/>
      <w:tblCellMar>
        <w:top w:w="0" w:type="dxa"/>
        <w:left w:w="108" w:type="dxa"/>
        <w:bottom w:w="0" w:type="dxa"/>
        <w:right w:w="108" w:type="dxa"/>
      </w:tblCellMar>
    </w:tblPr>
  </w:style>
  <w:style w:type="table" w:customStyle="1" w:styleId="a0">
    <w:basedOn w:val="TableNormal"/>
    <w:rsid w:val="00090544"/>
    <w:tblPr>
      <w:tblStyleRowBandSize w:val="1"/>
      <w:tblStyleColBandSize w:val="1"/>
      <w:tblCellMar>
        <w:top w:w="0" w:type="dxa"/>
        <w:left w:w="108" w:type="dxa"/>
        <w:bottom w:w="0" w:type="dxa"/>
        <w:right w:w="108" w:type="dxa"/>
      </w:tblCellMar>
    </w:tblPr>
  </w:style>
  <w:style w:type="table" w:customStyle="1" w:styleId="a1">
    <w:basedOn w:val="TableNormal"/>
    <w:rsid w:val="00090544"/>
    <w:tblPr>
      <w:tblStyleRowBandSize w:val="1"/>
      <w:tblStyleColBandSize w:val="1"/>
      <w:tblCellMar>
        <w:top w:w="0" w:type="dxa"/>
        <w:left w:w="108" w:type="dxa"/>
        <w:bottom w:w="0" w:type="dxa"/>
        <w:right w:w="108" w:type="dxa"/>
      </w:tblCellMar>
    </w:tblPr>
  </w:style>
  <w:style w:type="table" w:customStyle="1" w:styleId="a2">
    <w:basedOn w:val="TableNormal"/>
    <w:rsid w:val="00090544"/>
    <w:tblPr>
      <w:tblStyleRowBandSize w:val="1"/>
      <w:tblStyleColBandSize w:val="1"/>
      <w:tblCellMar>
        <w:top w:w="0" w:type="dxa"/>
        <w:left w:w="0" w:type="dxa"/>
        <w:bottom w:w="0" w:type="dxa"/>
        <w:right w:w="0" w:type="dxa"/>
      </w:tblCellMar>
    </w:tblPr>
  </w:style>
  <w:style w:type="table" w:customStyle="1" w:styleId="a3">
    <w:basedOn w:val="TableNormal"/>
    <w:rsid w:val="00090544"/>
    <w:tblPr>
      <w:tblStyleRowBandSize w:val="1"/>
      <w:tblStyleColBandSize w:val="1"/>
      <w:tblCellMar>
        <w:top w:w="0" w:type="dxa"/>
        <w:left w:w="0" w:type="dxa"/>
        <w:bottom w:w="0" w:type="dxa"/>
        <w:right w:w="0" w:type="dxa"/>
      </w:tblCellMar>
    </w:tblPr>
  </w:style>
  <w:style w:type="table" w:customStyle="1" w:styleId="a4">
    <w:basedOn w:val="TableNormal"/>
    <w:rsid w:val="00090544"/>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erloni@unq.edu.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fermeria@unq.edu.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ora.erratchu@unq.edu.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q.edu.ar" TargetMode="External"/><Relationship Id="rId5" Type="http://schemas.openxmlformats.org/officeDocument/2006/relationships/webSettings" Target="webSettings.xml"/><Relationship Id="rId15" Type="http://schemas.openxmlformats.org/officeDocument/2006/relationships/hyperlink" Target="mailto:rossio.alegresandoval@unq.edu.ar" TargetMode="External"/><Relationship Id="rId10" Type="http://schemas.openxmlformats.org/officeDocument/2006/relationships/hyperlink" Target="http://www.unq.edu.ar/noticias/5467-alumnos-presenciales-nuevo-acceso-necesario-para-la-inscripci%C3%B3n-web-de-materia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betiana.lasalvia@unq.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kGkkCj66Mlp+lcAQvubcKTSMUA==">AMUW2mVjBBGQdSXih5fCz68p9Dyofg+cmdugS/asfTnJDFncGe0rBLWwrfUT4GPyV3y25+lMZO0fQTRj/jOfzsVUJ5VLlfuQJCEYV1O2hryEmw6V9W+WlVfjg205v0UpznmhYw/cPKH8tkPbeNKJPeikL56wezen1w==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3077</Words>
  <Characters>16924</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HP530</dc:creator>
  <cp:lastModifiedBy>Mabel Roig</cp:lastModifiedBy>
  <cp:revision>2</cp:revision>
  <dcterms:created xsi:type="dcterms:W3CDTF">2022-03-03T00:49:00Z</dcterms:created>
  <dcterms:modified xsi:type="dcterms:W3CDTF">2022-03-03T00:49:00Z</dcterms:modified>
</cp:coreProperties>
</file>